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43" w:rsidRPr="003A4C01" w:rsidRDefault="00E67D43" w:rsidP="00E67D43">
      <w:pPr>
        <w:jc w:val="center"/>
        <w:rPr>
          <w:b/>
          <w:sz w:val="44"/>
          <w:szCs w:val="44"/>
        </w:rPr>
      </w:pPr>
    </w:p>
    <w:p w:rsidR="00E67D43" w:rsidRPr="003A4C01" w:rsidRDefault="00E67D43" w:rsidP="00E67D43">
      <w:pPr>
        <w:jc w:val="center"/>
        <w:rPr>
          <w:rFonts w:ascii="方正小标宋_GBK" w:eastAsia="方正小标宋_GBK"/>
          <w:snapToGrid w:val="0"/>
          <w:kern w:val="0"/>
          <w:sz w:val="44"/>
          <w:szCs w:val="44"/>
        </w:rPr>
      </w:pPr>
      <w:r>
        <w:rPr>
          <w:rFonts w:ascii="方正小标宋_GBK" w:eastAsia="方正小标宋_GBK" w:hint="eastAsia"/>
          <w:snapToGrid w:val="0"/>
          <w:kern w:val="0"/>
          <w:sz w:val="44"/>
          <w:szCs w:val="44"/>
        </w:rPr>
        <w:t>四川能源监管办</w:t>
      </w:r>
      <w:r w:rsidRPr="003A4C01">
        <w:rPr>
          <w:rFonts w:ascii="方正小标宋_GBK" w:eastAsia="方正小标宋_GBK" w:hint="eastAsia"/>
          <w:snapToGrid w:val="0"/>
          <w:kern w:val="0"/>
          <w:sz w:val="44"/>
          <w:szCs w:val="44"/>
        </w:rPr>
        <w:t>电力建设施工安全</w:t>
      </w:r>
    </w:p>
    <w:p w:rsidR="00E67D43" w:rsidRPr="003A4C01" w:rsidRDefault="00E67D43" w:rsidP="00E67D43">
      <w:pPr>
        <w:jc w:val="center"/>
        <w:rPr>
          <w:rFonts w:ascii="方正小标宋_GBK" w:eastAsia="方正小标宋_GBK"/>
          <w:snapToGrid w:val="0"/>
          <w:kern w:val="0"/>
          <w:sz w:val="44"/>
          <w:szCs w:val="44"/>
        </w:rPr>
      </w:pPr>
      <w:r w:rsidRPr="003A4C01">
        <w:rPr>
          <w:rFonts w:ascii="方正小标宋_GBK" w:eastAsia="方正小标宋_GBK" w:hint="eastAsia"/>
          <w:snapToGrid w:val="0"/>
          <w:kern w:val="0"/>
          <w:sz w:val="44"/>
          <w:szCs w:val="44"/>
        </w:rPr>
        <w:t>与质量安全监管告知书</w:t>
      </w:r>
    </w:p>
    <w:p w:rsidR="00E67D43" w:rsidRPr="003A4C01" w:rsidRDefault="00E67D43" w:rsidP="00E67D43">
      <w:pPr>
        <w:jc w:val="center"/>
        <w:rPr>
          <w:b/>
          <w:spacing w:val="50"/>
          <w:sz w:val="52"/>
          <w:szCs w:val="52"/>
          <w:u w:val="single"/>
        </w:rPr>
      </w:pPr>
    </w:p>
    <w:p w:rsidR="00E67D43" w:rsidRPr="003A4C01" w:rsidRDefault="00E67D43" w:rsidP="00E67D43"/>
    <w:p w:rsidR="00E67D43" w:rsidRPr="003A4C01" w:rsidRDefault="00E67D43" w:rsidP="00E67D43"/>
    <w:p w:rsidR="00E67D43" w:rsidRPr="003A4C01" w:rsidRDefault="00E67D43" w:rsidP="00E67D43"/>
    <w:p w:rsidR="00E67D43" w:rsidRPr="003A4C01" w:rsidRDefault="00E67D43" w:rsidP="00E67D43"/>
    <w:p w:rsidR="00E67D43" w:rsidRPr="003A4C01" w:rsidRDefault="00E67D43" w:rsidP="00E67D43"/>
    <w:p w:rsidR="00E67D43" w:rsidRPr="003A4C01" w:rsidRDefault="00E67D43" w:rsidP="00E67D43"/>
    <w:p w:rsidR="00E67D43" w:rsidRPr="003A4C01" w:rsidRDefault="00E67D43" w:rsidP="00E67D43"/>
    <w:p w:rsidR="00E67D43" w:rsidRPr="003A4C01" w:rsidRDefault="00E67D43" w:rsidP="00E67D43">
      <w:pPr>
        <w:jc w:val="center"/>
        <w:rPr>
          <w:sz w:val="32"/>
          <w:szCs w:val="32"/>
        </w:rPr>
      </w:pPr>
    </w:p>
    <w:p w:rsidR="00E67D43" w:rsidRPr="003A4C01" w:rsidRDefault="00E67D43" w:rsidP="00E67D43">
      <w:pPr>
        <w:jc w:val="center"/>
        <w:rPr>
          <w:sz w:val="32"/>
          <w:szCs w:val="32"/>
        </w:rPr>
      </w:pPr>
    </w:p>
    <w:p w:rsidR="00E67D43" w:rsidRPr="003A4C01" w:rsidRDefault="00E67D43" w:rsidP="00E67D43">
      <w:pPr>
        <w:jc w:val="center"/>
        <w:rPr>
          <w:sz w:val="32"/>
          <w:szCs w:val="32"/>
        </w:rPr>
      </w:pPr>
    </w:p>
    <w:p w:rsidR="00E67D43" w:rsidRPr="003A4C01" w:rsidRDefault="00E67D43" w:rsidP="00E67D43">
      <w:pPr>
        <w:jc w:val="center"/>
        <w:rPr>
          <w:sz w:val="32"/>
          <w:szCs w:val="32"/>
        </w:rPr>
      </w:pPr>
    </w:p>
    <w:p w:rsidR="00E67D43" w:rsidRPr="003A4C01" w:rsidRDefault="00E67D43" w:rsidP="00E67D43">
      <w:pPr>
        <w:jc w:val="center"/>
        <w:rPr>
          <w:sz w:val="32"/>
          <w:szCs w:val="32"/>
        </w:rPr>
      </w:pPr>
    </w:p>
    <w:p w:rsidR="00E67D43" w:rsidRPr="003A4C01" w:rsidRDefault="00E67D43" w:rsidP="00E67D43">
      <w:pPr>
        <w:jc w:val="center"/>
        <w:rPr>
          <w:sz w:val="32"/>
          <w:szCs w:val="32"/>
        </w:rPr>
      </w:pPr>
    </w:p>
    <w:p w:rsidR="00E67D43" w:rsidRPr="003A4C01" w:rsidRDefault="00E67D43" w:rsidP="00E67D43">
      <w:pPr>
        <w:jc w:val="center"/>
        <w:rPr>
          <w:sz w:val="32"/>
          <w:szCs w:val="32"/>
        </w:rPr>
      </w:pPr>
    </w:p>
    <w:p w:rsidR="00E67D43" w:rsidRPr="003A4C01" w:rsidRDefault="00E67D43" w:rsidP="00E67D43">
      <w:pPr>
        <w:jc w:val="center"/>
        <w:rPr>
          <w:sz w:val="32"/>
          <w:szCs w:val="32"/>
        </w:rPr>
      </w:pPr>
    </w:p>
    <w:p w:rsidR="00E67D43" w:rsidRPr="003A4C01" w:rsidRDefault="00E67D43" w:rsidP="00E67D43">
      <w:pPr>
        <w:jc w:val="center"/>
        <w:rPr>
          <w:sz w:val="32"/>
          <w:szCs w:val="32"/>
        </w:rPr>
      </w:pPr>
    </w:p>
    <w:p w:rsidR="00E67D43" w:rsidRPr="003A4C01" w:rsidRDefault="00E67D43" w:rsidP="00E67D43">
      <w:pPr>
        <w:jc w:val="center"/>
      </w:pPr>
    </w:p>
    <w:p w:rsidR="00E67D43" w:rsidRPr="00A51763" w:rsidRDefault="00E67D43" w:rsidP="00E67D43">
      <w:pPr>
        <w:jc w:val="center"/>
        <w:rPr>
          <w:sz w:val="36"/>
          <w:szCs w:val="36"/>
        </w:rPr>
      </w:pPr>
      <w:r w:rsidRPr="00A51763">
        <w:rPr>
          <w:rFonts w:hint="eastAsia"/>
          <w:sz w:val="36"/>
          <w:szCs w:val="36"/>
        </w:rPr>
        <w:t>四川能源监管办</w:t>
      </w:r>
    </w:p>
    <w:p w:rsidR="00E67D43" w:rsidRPr="003A4C01" w:rsidRDefault="00E67D43" w:rsidP="00E67D43"/>
    <w:p w:rsidR="00E67D43" w:rsidRPr="003A4C01" w:rsidRDefault="00E67D43" w:rsidP="00E67D43">
      <w:r w:rsidRPr="003A4C01">
        <w:br w:type="page"/>
      </w:r>
    </w:p>
    <w:p w:rsidR="00E67D43" w:rsidRPr="00EA0C9E" w:rsidRDefault="00E67D43" w:rsidP="00EA0C9E">
      <w:pPr>
        <w:spacing w:line="700" w:lineRule="exact"/>
        <w:jc w:val="center"/>
        <w:rPr>
          <w:rFonts w:ascii="小标宋" w:eastAsia="小标宋" w:hint="eastAsia"/>
          <w:snapToGrid w:val="0"/>
          <w:kern w:val="0"/>
          <w:sz w:val="44"/>
          <w:szCs w:val="44"/>
        </w:rPr>
      </w:pPr>
      <w:r w:rsidRPr="00EA0C9E">
        <w:rPr>
          <w:rFonts w:ascii="小标宋" w:eastAsia="小标宋" w:hint="eastAsia"/>
          <w:snapToGrid w:val="0"/>
          <w:kern w:val="0"/>
          <w:sz w:val="44"/>
          <w:szCs w:val="44"/>
        </w:rPr>
        <w:lastRenderedPageBreak/>
        <w:t>四川能源监管办电力建设施工安全</w:t>
      </w:r>
    </w:p>
    <w:p w:rsidR="00E67D43" w:rsidRPr="00EA0C9E" w:rsidRDefault="00E67D43" w:rsidP="00EA0C9E">
      <w:pPr>
        <w:spacing w:line="700" w:lineRule="exact"/>
        <w:jc w:val="center"/>
        <w:rPr>
          <w:rFonts w:ascii="小标宋" w:eastAsia="小标宋" w:hint="eastAsia"/>
          <w:snapToGrid w:val="0"/>
          <w:kern w:val="0"/>
          <w:sz w:val="44"/>
          <w:szCs w:val="44"/>
        </w:rPr>
      </w:pPr>
      <w:r w:rsidRPr="00EA0C9E">
        <w:rPr>
          <w:rFonts w:ascii="小标宋" w:eastAsia="小标宋" w:hint="eastAsia"/>
          <w:snapToGrid w:val="0"/>
          <w:kern w:val="0"/>
          <w:sz w:val="44"/>
          <w:szCs w:val="44"/>
        </w:rPr>
        <w:t>与质量安全监管告知书</w:t>
      </w:r>
    </w:p>
    <w:p w:rsidR="00E67D43" w:rsidRPr="003A4C01" w:rsidRDefault="00E67D43" w:rsidP="00E67D43">
      <w:pPr>
        <w:spacing w:line="560" w:lineRule="exact"/>
        <w:ind w:firstLineChars="200" w:firstLine="640"/>
        <w:rPr>
          <w:rFonts w:eastAsia="仿宋"/>
          <w:sz w:val="32"/>
          <w:szCs w:val="32"/>
        </w:rPr>
      </w:pPr>
    </w:p>
    <w:p w:rsidR="00E67D43" w:rsidRPr="003A4C01" w:rsidRDefault="00E67D43" w:rsidP="00E67D43">
      <w:pPr>
        <w:spacing w:line="560" w:lineRule="exact"/>
        <w:ind w:firstLineChars="200" w:firstLine="640"/>
        <w:rPr>
          <w:rFonts w:eastAsia="仿宋_GB2312"/>
          <w:sz w:val="32"/>
          <w:szCs w:val="32"/>
        </w:rPr>
      </w:pPr>
      <w:r w:rsidRPr="003A4C01">
        <w:rPr>
          <w:rFonts w:eastAsia="仿宋_GB2312" w:hint="eastAsia"/>
          <w:sz w:val="32"/>
          <w:szCs w:val="32"/>
        </w:rPr>
        <w:t>为加强电力建设安全生产和工程质量监督管理，预防安全生产事故和质量事故，现将电力建设施工安全和质量安全有关要求告知如下。</w:t>
      </w:r>
    </w:p>
    <w:p w:rsidR="008E5F83" w:rsidRDefault="00E67D43" w:rsidP="008E5F83">
      <w:pPr>
        <w:spacing w:line="560" w:lineRule="exact"/>
        <w:ind w:firstLineChars="200" w:firstLine="640"/>
        <w:rPr>
          <w:rFonts w:eastAsia="仿宋_GB2312"/>
          <w:sz w:val="32"/>
          <w:szCs w:val="32"/>
        </w:rPr>
      </w:pPr>
      <w:r w:rsidRPr="003A4C01">
        <w:rPr>
          <w:rFonts w:eastAsia="仿宋_GB2312" w:hint="eastAsia"/>
          <w:sz w:val="32"/>
          <w:szCs w:val="32"/>
        </w:rPr>
        <w:t>一、各参建单位应按照电力建设安全生产和工程质量管理相关国家法律法规要求，严格执行电力建设安全标准和规范，切实落实电力工程各参建单位安全生产和质量管理主体责任。应结合工程实际制定安全生产制度和操作规程，做到安全生产管理规范化、标准化和制度化，从源头上预防安全生产事故和质量事故发生。</w:t>
      </w:r>
    </w:p>
    <w:p w:rsidR="006C6DBB" w:rsidRDefault="008E5F83" w:rsidP="006C6DBB">
      <w:pPr>
        <w:spacing w:line="560" w:lineRule="exact"/>
        <w:ind w:firstLineChars="200" w:firstLine="640"/>
        <w:rPr>
          <w:rFonts w:eastAsia="仿宋_GB2312"/>
          <w:sz w:val="32"/>
          <w:szCs w:val="32"/>
        </w:rPr>
      </w:pPr>
      <w:r>
        <w:rPr>
          <w:rFonts w:eastAsia="仿宋_GB2312" w:hint="eastAsia"/>
          <w:sz w:val="32"/>
          <w:szCs w:val="32"/>
        </w:rPr>
        <w:t>（一）</w:t>
      </w:r>
      <w:r w:rsidR="00E67D43" w:rsidRPr="003A4C01">
        <w:rPr>
          <w:rFonts w:eastAsia="仿宋_GB2312" w:hint="eastAsia"/>
          <w:sz w:val="32"/>
          <w:szCs w:val="32"/>
        </w:rPr>
        <w:t>各参建单位应主动获取并严格执行相关法律、法规、规程、规范性文件及监管部门相关监督管理要求，把安全规章制度落实到实际工作中，切实做到“有法必依，有章必循”。</w:t>
      </w:r>
    </w:p>
    <w:p w:rsidR="006C6DBB" w:rsidRDefault="006C6DBB" w:rsidP="006C6DBB">
      <w:pPr>
        <w:spacing w:line="560" w:lineRule="exact"/>
        <w:ind w:firstLineChars="200" w:firstLine="640"/>
        <w:rPr>
          <w:rFonts w:eastAsia="仿宋_GB2312"/>
          <w:sz w:val="32"/>
          <w:szCs w:val="32"/>
        </w:rPr>
      </w:pPr>
      <w:r>
        <w:rPr>
          <w:rFonts w:eastAsia="仿宋_GB2312" w:hint="eastAsia"/>
          <w:sz w:val="32"/>
          <w:szCs w:val="32"/>
        </w:rPr>
        <w:t>（二）</w:t>
      </w:r>
      <w:r w:rsidR="00E67D43" w:rsidRPr="003A4C01">
        <w:rPr>
          <w:rFonts w:eastAsia="仿宋_GB2312" w:hint="eastAsia"/>
          <w:sz w:val="32"/>
          <w:szCs w:val="32"/>
        </w:rPr>
        <w:t>参建各方安全管理人员要敢抓敢管，采取果断措施督促参建人员严格执行安全规程制度，对违法违章行为及时纠正，提高安全生产规章规范执行的刚性。</w:t>
      </w:r>
    </w:p>
    <w:p w:rsidR="006C6DBB" w:rsidRDefault="006C6DBB" w:rsidP="006C6DBB">
      <w:pPr>
        <w:spacing w:line="560" w:lineRule="exact"/>
        <w:ind w:firstLineChars="200" w:firstLine="640"/>
        <w:rPr>
          <w:rFonts w:eastAsia="仿宋_GB2312"/>
          <w:sz w:val="32"/>
          <w:szCs w:val="32"/>
        </w:rPr>
      </w:pPr>
      <w:r>
        <w:rPr>
          <w:rFonts w:eastAsia="仿宋_GB2312" w:hint="eastAsia"/>
          <w:sz w:val="32"/>
          <w:szCs w:val="32"/>
        </w:rPr>
        <w:t>（三）</w:t>
      </w:r>
      <w:r w:rsidR="00E67D43" w:rsidRPr="003A4C01">
        <w:rPr>
          <w:rFonts w:eastAsia="仿宋_GB2312" w:hint="eastAsia"/>
          <w:sz w:val="32"/>
          <w:szCs w:val="32"/>
        </w:rPr>
        <w:t>参建各方应根据法规要求，结合工程特点和实际，制定细化安全管理制度和作业标准，全面推进生产作业标准化，确保作业流程科学适用和安全防护全面有效。</w:t>
      </w:r>
    </w:p>
    <w:p w:rsidR="006C6DBB" w:rsidRDefault="006C6DBB" w:rsidP="006C6DBB">
      <w:pPr>
        <w:spacing w:line="560" w:lineRule="exact"/>
        <w:ind w:firstLineChars="200" w:firstLine="640"/>
        <w:rPr>
          <w:rFonts w:eastAsia="仿宋_GB2312"/>
          <w:sz w:val="32"/>
          <w:szCs w:val="32"/>
        </w:rPr>
      </w:pPr>
      <w:r>
        <w:rPr>
          <w:rFonts w:eastAsia="仿宋_GB2312" w:hint="eastAsia"/>
          <w:sz w:val="32"/>
          <w:szCs w:val="32"/>
        </w:rPr>
        <w:t>（四）</w:t>
      </w:r>
      <w:r w:rsidR="00364AFF" w:rsidRPr="003A4C01">
        <w:rPr>
          <w:rFonts w:eastAsia="仿宋_GB2312" w:hint="eastAsia"/>
          <w:sz w:val="32"/>
          <w:szCs w:val="32"/>
        </w:rPr>
        <w:t>参建各方</w:t>
      </w:r>
      <w:r w:rsidR="00E67D43" w:rsidRPr="003A4C01">
        <w:rPr>
          <w:rFonts w:eastAsia="仿宋_GB2312" w:hint="eastAsia"/>
          <w:sz w:val="32"/>
          <w:szCs w:val="32"/>
        </w:rPr>
        <w:t>定期组织法规、规程的培训学习，提高各级领导和一线人员对相关规程的掌握、理解，提高参建人</w:t>
      </w:r>
      <w:r w:rsidR="00E67D43" w:rsidRPr="003A4C01">
        <w:rPr>
          <w:rFonts w:eastAsia="仿宋_GB2312" w:hint="eastAsia"/>
          <w:sz w:val="32"/>
          <w:szCs w:val="32"/>
        </w:rPr>
        <w:lastRenderedPageBreak/>
        <w:t>员安全意识、质量意识和专业素质。</w:t>
      </w:r>
    </w:p>
    <w:p w:rsidR="006C6DBB" w:rsidRDefault="00E67D43" w:rsidP="006C6DBB">
      <w:pPr>
        <w:widowControl/>
        <w:spacing w:line="560" w:lineRule="exact"/>
        <w:ind w:firstLineChars="200" w:firstLine="640"/>
        <w:rPr>
          <w:rFonts w:eastAsia="仿宋_GB2312"/>
          <w:sz w:val="32"/>
          <w:szCs w:val="32"/>
        </w:rPr>
      </w:pPr>
      <w:bookmarkStart w:id="0" w:name="_GoBack"/>
      <w:bookmarkEnd w:id="0"/>
      <w:r w:rsidRPr="003A4C01">
        <w:rPr>
          <w:rFonts w:eastAsia="仿宋_GB2312" w:hint="eastAsia"/>
          <w:sz w:val="32"/>
          <w:szCs w:val="32"/>
        </w:rPr>
        <w:t>二、建设、施工、设计、勘察、监理等参建单位应切实完善安全生产管理和质量控制体系，按照各自职责分工建立安全管理组织体系，层层落实安全责任，并保障安全生产投入。</w:t>
      </w:r>
    </w:p>
    <w:p w:rsidR="006C6DBB" w:rsidRDefault="006C6DBB" w:rsidP="006C6DBB">
      <w:pPr>
        <w:widowControl/>
        <w:spacing w:line="560" w:lineRule="exact"/>
        <w:ind w:firstLineChars="200" w:firstLine="640"/>
        <w:rPr>
          <w:rFonts w:eastAsia="仿宋_GB2312"/>
          <w:sz w:val="32"/>
          <w:szCs w:val="32"/>
        </w:rPr>
      </w:pPr>
      <w:r>
        <w:rPr>
          <w:rFonts w:eastAsia="仿宋_GB2312" w:hint="eastAsia"/>
          <w:sz w:val="32"/>
          <w:szCs w:val="32"/>
        </w:rPr>
        <w:t>（一）</w:t>
      </w:r>
      <w:r w:rsidR="00E67D43" w:rsidRPr="003A4C01">
        <w:rPr>
          <w:rFonts w:eastAsia="仿宋_GB2312" w:hint="eastAsia"/>
          <w:sz w:val="32"/>
          <w:szCs w:val="32"/>
        </w:rPr>
        <w:t>建设单位应落实对工程建设施工安全的全面管理责任，加强对参建各单位组织协调，形成联合管控机制，全面落实安全生产要求，严禁“以包代管”。</w:t>
      </w:r>
    </w:p>
    <w:p w:rsidR="006C6DBB" w:rsidRDefault="006C6DBB" w:rsidP="006C6DBB">
      <w:pPr>
        <w:widowControl/>
        <w:spacing w:line="560" w:lineRule="exact"/>
        <w:ind w:firstLineChars="200" w:firstLine="640"/>
        <w:rPr>
          <w:rFonts w:eastAsia="仿宋_GB2312"/>
          <w:sz w:val="32"/>
          <w:szCs w:val="32"/>
        </w:rPr>
      </w:pPr>
      <w:r>
        <w:rPr>
          <w:rFonts w:eastAsia="仿宋_GB2312" w:hint="eastAsia"/>
          <w:sz w:val="32"/>
          <w:szCs w:val="32"/>
        </w:rPr>
        <w:t>（二）</w:t>
      </w:r>
      <w:r w:rsidR="00E67D43" w:rsidRPr="003A4C01">
        <w:rPr>
          <w:rFonts w:eastAsia="仿宋_GB2312" w:hint="eastAsia"/>
          <w:sz w:val="32"/>
          <w:szCs w:val="32"/>
        </w:rPr>
        <w:t>建设单位应依法依规实施电力建设工程招投标管理，与参建各方签订安全生产协议，加强对分包单位的资质审查，严禁非法转包和违法分包，应将承包、分包单位纳入工程安全管理体系，建立安全生产管理台帐。</w:t>
      </w:r>
    </w:p>
    <w:p w:rsidR="004911D2" w:rsidRDefault="004911D2" w:rsidP="006C6DBB">
      <w:pPr>
        <w:widowControl/>
        <w:spacing w:line="560" w:lineRule="exact"/>
        <w:ind w:firstLineChars="200" w:firstLine="640"/>
        <w:rPr>
          <w:rFonts w:eastAsia="仿宋_GB2312"/>
          <w:sz w:val="32"/>
          <w:szCs w:val="32"/>
        </w:rPr>
      </w:pPr>
      <w:r>
        <w:rPr>
          <w:rFonts w:eastAsia="仿宋_GB2312" w:hint="eastAsia"/>
          <w:sz w:val="32"/>
          <w:szCs w:val="32"/>
        </w:rPr>
        <w:t>（三）建设单位</w:t>
      </w:r>
      <w:r w:rsidRPr="004911D2">
        <w:rPr>
          <w:rFonts w:eastAsia="仿宋_GB2312" w:hint="eastAsia"/>
          <w:sz w:val="32"/>
          <w:szCs w:val="32"/>
        </w:rPr>
        <w:t>当执行定额工期，不得压缩合同约定的工期</w:t>
      </w:r>
      <w:r>
        <w:rPr>
          <w:rFonts w:eastAsia="仿宋_GB2312" w:hint="eastAsia"/>
          <w:sz w:val="32"/>
          <w:szCs w:val="32"/>
        </w:rPr>
        <w:t>，</w:t>
      </w:r>
      <w:r w:rsidRPr="004911D2">
        <w:rPr>
          <w:rFonts w:eastAsia="仿宋_GB2312" w:hint="eastAsia"/>
          <w:sz w:val="32"/>
          <w:szCs w:val="32"/>
        </w:rPr>
        <w:t>如工期确需调整，应当对安全影响进行论证和评估</w:t>
      </w:r>
      <w:r w:rsidR="003A1341">
        <w:rPr>
          <w:rFonts w:eastAsia="仿宋_GB2312" w:hint="eastAsia"/>
          <w:sz w:val="32"/>
          <w:szCs w:val="32"/>
        </w:rPr>
        <w:t>，</w:t>
      </w:r>
      <w:r w:rsidRPr="004911D2">
        <w:rPr>
          <w:rFonts w:eastAsia="仿宋_GB2312" w:hint="eastAsia"/>
          <w:sz w:val="32"/>
          <w:szCs w:val="32"/>
        </w:rPr>
        <w:t>论证和评估应当提出相应的施工组织措施和安全保障措施。</w:t>
      </w:r>
    </w:p>
    <w:p w:rsidR="006C6DBB" w:rsidRDefault="006C6DBB" w:rsidP="006C6DBB">
      <w:pPr>
        <w:widowControl/>
        <w:spacing w:line="560" w:lineRule="exact"/>
        <w:ind w:firstLineChars="200" w:firstLine="640"/>
        <w:rPr>
          <w:rFonts w:eastAsia="仿宋_GB2312"/>
          <w:sz w:val="32"/>
          <w:szCs w:val="32"/>
        </w:rPr>
      </w:pPr>
      <w:r>
        <w:rPr>
          <w:rFonts w:eastAsia="仿宋_GB2312" w:hint="eastAsia"/>
          <w:sz w:val="32"/>
          <w:szCs w:val="32"/>
        </w:rPr>
        <w:t>（</w:t>
      </w:r>
      <w:r w:rsidR="004911D2">
        <w:rPr>
          <w:rFonts w:eastAsia="仿宋_GB2312" w:hint="eastAsia"/>
          <w:sz w:val="32"/>
          <w:szCs w:val="32"/>
        </w:rPr>
        <w:t>四</w:t>
      </w:r>
      <w:r>
        <w:rPr>
          <w:rFonts w:eastAsia="仿宋_GB2312" w:hint="eastAsia"/>
          <w:sz w:val="32"/>
          <w:szCs w:val="32"/>
        </w:rPr>
        <w:t>）</w:t>
      </w:r>
      <w:r w:rsidR="00E67D43" w:rsidRPr="003A4C01">
        <w:rPr>
          <w:rFonts w:eastAsia="仿宋_GB2312" w:hint="eastAsia"/>
          <w:sz w:val="32"/>
          <w:szCs w:val="32"/>
        </w:rPr>
        <w:t>建设单位应在合同中明确安全生产、安全防护、文明施工措施费用的金额、支付和使用方式。应及时向施工单位拨付安全生产措施费用。</w:t>
      </w:r>
    </w:p>
    <w:p w:rsidR="006C6DBB" w:rsidRDefault="006C6DBB" w:rsidP="006C6DBB">
      <w:pPr>
        <w:widowControl/>
        <w:spacing w:line="560" w:lineRule="exact"/>
        <w:ind w:firstLineChars="200" w:firstLine="640"/>
        <w:rPr>
          <w:rFonts w:eastAsia="仿宋_GB2312"/>
          <w:sz w:val="32"/>
          <w:szCs w:val="32"/>
        </w:rPr>
      </w:pPr>
      <w:r>
        <w:rPr>
          <w:rFonts w:eastAsia="仿宋_GB2312" w:hint="eastAsia"/>
          <w:sz w:val="32"/>
          <w:szCs w:val="32"/>
        </w:rPr>
        <w:t>（</w:t>
      </w:r>
      <w:r w:rsidR="004911D2">
        <w:rPr>
          <w:rFonts w:eastAsia="仿宋_GB2312" w:hint="eastAsia"/>
          <w:sz w:val="32"/>
          <w:szCs w:val="32"/>
        </w:rPr>
        <w:t>五</w:t>
      </w:r>
      <w:r>
        <w:rPr>
          <w:rFonts w:eastAsia="仿宋_GB2312" w:hint="eastAsia"/>
          <w:sz w:val="32"/>
          <w:szCs w:val="32"/>
        </w:rPr>
        <w:t>）</w:t>
      </w:r>
      <w:r w:rsidR="00E67D43" w:rsidRPr="003A4C01">
        <w:rPr>
          <w:rFonts w:eastAsia="仿宋_GB2312" w:hint="eastAsia"/>
          <w:sz w:val="32"/>
          <w:szCs w:val="32"/>
        </w:rPr>
        <w:t>施工单位应具备相应资质等级及相应安全生产许可，在许可的范围内从事电力建设工程施工活动。</w:t>
      </w:r>
    </w:p>
    <w:p w:rsidR="006C6DBB" w:rsidRDefault="006C6DBB" w:rsidP="006C6DBB">
      <w:pPr>
        <w:widowControl/>
        <w:spacing w:line="560" w:lineRule="exact"/>
        <w:ind w:firstLineChars="200" w:firstLine="640"/>
        <w:rPr>
          <w:rFonts w:eastAsia="仿宋_GB2312"/>
          <w:sz w:val="32"/>
          <w:szCs w:val="32"/>
        </w:rPr>
      </w:pPr>
      <w:r>
        <w:rPr>
          <w:rFonts w:eastAsia="仿宋_GB2312" w:hint="eastAsia"/>
          <w:sz w:val="32"/>
          <w:szCs w:val="32"/>
        </w:rPr>
        <w:t>（</w:t>
      </w:r>
      <w:r w:rsidR="004911D2">
        <w:rPr>
          <w:rFonts w:eastAsia="仿宋_GB2312" w:hint="eastAsia"/>
          <w:sz w:val="32"/>
          <w:szCs w:val="32"/>
        </w:rPr>
        <w:t>六</w:t>
      </w:r>
      <w:r>
        <w:rPr>
          <w:rFonts w:eastAsia="仿宋_GB2312" w:hint="eastAsia"/>
          <w:sz w:val="32"/>
          <w:szCs w:val="32"/>
        </w:rPr>
        <w:t>）</w:t>
      </w:r>
      <w:r w:rsidR="00E67D43" w:rsidRPr="003A4C01">
        <w:rPr>
          <w:rFonts w:eastAsia="仿宋_GB2312" w:hint="eastAsia"/>
          <w:sz w:val="32"/>
          <w:szCs w:val="32"/>
        </w:rPr>
        <w:t>施工单位要对其施工现场的安全生产负责，切实落实现场安全生产责任。应设立安全生产管理机构，配备足量安全生产专职管理人员。</w:t>
      </w:r>
    </w:p>
    <w:p w:rsidR="006C6DBB" w:rsidRDefault="006C6DBB" w:rsidP="003E4B1D">
      <w:pPr>
        <w:spacing w:line="560" w:lineRule="exact"/>
        <w:ind w:firstLineChars="200" w:firstLine="640"/>
        <w:rPr>
          <w:rFonts w:eastAsia="仿宋_GB2312"/>
          <w:sz w:val="32"/>
          <w:szCs w:val="32"/>
        </w:rPr>
      </w:pPr>
      <w:r>
        <w:rPr>
          <w:rFonts w:eastAsia="仿宋_GB2312" w:hint="eastAsia"/>
          <w:sz w:val="32"/>
          <w:szCs w:val="32"/>
        </w:rPr>
        <w:t>（</w:t>
      </w:r>
      <w:r w:rsidR="004911D2">
        <w:rPr>
          <w:rFonts w:eastAsia="仿宋_GB2312" w:hint="eastAsia"/>
          <w:sz w:val="32"/>
          <w:szCs w:val="32"/>
        </w:rPr>
        <w:t>七</w:t>
      </w:r>
      <w:r>
        <w:rPr>
          <w:rFonts w:eastAsia="仿宋_GB2312" w:hint="eastAsia"/>
          <w:sz w:val="32"/>
          <w:szCs w:val="32"/>
        </w:rPr>
        <w:t>）</w:t>
      </w:r>
      <w:r w:rsidR="00E67D43" w:rsidRPr="003A4C01">
        <w:rPr>
          <w:rFonts w:eastAsia="仿宋_GB2312" w:hint="eastAsia"/>
          <w:sz w:val="32"/>
          <w:szCs w:val="32"/>
        </w:rPr>
        <w:t>工程开工前，施工单位应进行现场查勘，编制施</w:t>
      </w:r>
      <w:r w:rsidR="00E67D43" w:rsidRPr="003A4C01">
        <w:rPr>
          <w:rFonts w:eastAsia="仿宋_GB2312" w:hint="eastAsia"/>
          <w:sz w:val="32"/>
          <w:szCs w:val="32"/>
        </w:rPr>
        <w:lastRenderedPageBreak/>
        <w:t>工组织设计方案、施工方案和安全技术措施，并报建设单位、监理单位审批。</w:t>
      </w:r>
    </w:p>
    <w:p w:rsidR="006C6DBB" w:rsidRDefault="006C6DBB" w:rsidP="006C6DBB">
      <w:pPr>
        <w:widowControl/>
        <w:spacing w:line="560" w:lineRule="exact"/>
        <w:ind w:firstLineChars="200" w:firstLine="640"/>
        <w:rPr>
          <w:rFonts w:eastAsia="仿宋_GB2312"/>
          <w:sz w:val="32"/>
          <w:szCs w:val="32"/>
        </w:rPr>
      </w:pPr>
      <w:r>
        <w:rPr>
          <w:rFonts w:eastAsia="仿宋_GB2312" w:hint="eastAsia"/>
          <w:sz w:val="32"/>
          <w:szCs w:val="32"/>
        </w:rPr>
        <w:t>（</w:t>
      </w:r>
      <w:r w:rsidR="004911D2">
        <w:rPr>
          <w:rFonts w:eastAsia="仿宋_GB2312" w:hint="eastAsia"/>
          <w:sz w:val="32"/>
          <w:szCs w:val="32"/>
        </w:rPr>
        <w:t>八</w:t>
      </w:r>
      <w:r>
        <w:rPr>
          <w:rFonts w:eastAsia="仿宋_GB2312" w:hint="eastAsia"/>
          <w:sz w:val="32"/>
          <w:szCs w:val="32"/>
        </w:rPr>
        <w:t>）</w:t>
      </w:r>
      <w:r w:rsidR="00E67D43" w:rsidRPr="003A4C01">
        <w:rPr>
          <w:rFonts w:eastAsia="仿宋_GB2312" w:hint="eastAsia"/>
          <w:sz w:val="32"/>
          <w:szCs w:val="32"/>
        </w:rPr>
        <w:t>施工单位应定期组织施工现场安全检查，检查安全措施落实情况，对检查发现问题应进行分析，查找原因，采取措施及时整改。</w:t>
      </w:r>
    </w:p>
    <w:p w:rsidR="006C6DBB" w:rsidRDefault="006C6DBB" w:rsidP="006C6DBB">
      <w:pPr>
        <w:widowControl/>
        <w:spacing w:line="560" w:lineRule="exact"/>
        <w:ind w:firstLineChars="200" w:firstLine="640"/>
        <w:rPr>
          <w:rFonts w:eastAsia="仿宋_GB2312"/>
          <w:sz w:val="32"/>
          <w:szCs w:val="32"/>
        </w:rPr>
      </w:pPr>
      <w:r>
        <w:rPr>
          <w:rFonts w:eastAsia="仿宋_GB2312" w:hint="eastAsia"/>
          <w:sz w:val="32"/>
          <w:szCs w:val="32"/>
        </w:rPr>
        <w:t>（</w:t>
      </w:r>
      <w:r w:rsidR="004911D2">
        <w:rPr>
          <w:rFonts w:eastAsia="仿宋_GB2312" w:hint="eastAsia"/>
          <w:sz w:val="32"/>
          <w:szCs w:val="32"/>
        </w:rPr>
        <w:t>九</w:t>
      </w:r>
      <w:r>
        <w:rPr>
          <w:rFonts w:eastAsia="仿宋_GB2312" w:hint="eastAsia"/>
          <w:sz w:val="32"/>
          <w:szCs w:val="32"/>
        </w:rPr>
        <w:t>）</w:t>
      </w:r>
      <w:r w:rsidR="00E67D43" w:rsidRPr="003A4C01">
        <w:rPr>
          <w:rFonts w:eastAsia="仿宋_GB2312" w:hint="eastAsia"/>
          <w:sz w:val="32"/>
          <w:szCs w:val="32"/>
        </w:rPr>
        <w:t>施工单位应定期组织安全生产教育培训，单位主要负责人、项目负责人、安全生产专职管理人员需经培训合格后持证上岗，新入场人员须经过三级安全教育并通过考核。</w:t>
      </w:r>
    </w:p>
    <w:p w:rsidR="006C6DBB" w:rsidRDefault="006C6DBB" w:rsidP="006C6DBB">
      <w:pPr>
        <w:widowControl/>
        <w:spacing w:line="560" w:lineRule="exact"/>
        <w:ind w:firstLineChars="200" w:firstLine="640"/>
        <w:rPr>
          <w:rFonts w:eastAsia="仿宋_GB2312"/>
          <w:sz w:val="32"/>
          <w:szCs w:val="32"/>
        </w:rPr>
      </w:pPr>
      <w:r>
        <w:rPr>
          <w:rFonts w:eastAsia="仿宋_GB2312" w:hint="eastAsia"/>
          <w:sz w:val="32"/>
          <w:szCs w:val="32"/>
        </w:rPr>
        <w:t>（</w:t>
      </w:r>
      <w:r w:rsidR="004911D2">
        <w:rPr>
          <w:rFonts w:eastAsia="仿宋_GB2312" w:hint="eastAsia"/>
          <w:sz w:val="32"/>
          <w:szCs w:val="32"/>
        </w:rPr>
        <w:t>十</w:t>
      </w:r>
      <w:r>
        <w:rPr>
          <w:rFonts w:eastAsia="仿宋_GB2312" w:hint="eastAsia"/>
          <w:sz w:val="32"/>
          <w:szCs w:val="32"/>
        </w:rPr>
        <w:t>）</w:t>
      </w:r>
      <w:r w:rsidR="00E67D43" w:rsidRPr="003A4C01">
        <w:rPr>
          <w:rFonts w:eastAsia="仿宋_GB2312" w:hint="eastAsia"/>
          <w:sz w:val="32"/>
          <w:szCs w:val="32"/>
        </w:rPr>
        <w:t>工程监理单位应切实落实监理责任，足额配备监理人员，严格按照法律法规和工程建设强制性标准实施监理工作。</w:t>
      </w:r>
    </w:p>
    <w:p w:rsidR="006C6DBB" w:rsidRDefault="006C6DBB" w:rsidP="006C6DBB">
      <w:pPr>
        <w:widowControl/>
        <w:spacing w:line="560" w:lineRule="exact"/>
        <w:ind w:firstLineChars="200" w:firstLine="640"/>
        <w:rPr>
          <w:rFonts w:eastAsia="仿宋_GB2312"/>
          <w:sz w:val="32"/>
          <w:szCs w:val="32"/>
        </w:rPr>
      </w:pPr>
      <w:r>
        <w:rPr>
          <w:rFonts w:eastAsia="仿宋_GB2312" w:hint="eastAsia"/>
          <w:sz w:val="32"/>
          <w:szCs w:val="32"/>
        </w:rPr>
        <w:t>（十</w:t>
      </w:r>
      <w:r w:rsidR="004911D2">
        <w:rPr>
          <w:rFonts w:eastAsia="仿宋_GB2312" w:hint="eastAsia"/>
          <w:sz w:val="32"/>
          <w:szCs w:val="32"/>
        </w:rPr>
        <w:t>一</w:t>
      </w:r>
      <w:r>
        <w:rPr>
          <w:rFonts w:eastAsia="仿宋_GB2312" w:hint="eastAsia"/>
          <w:sz w:val="32"/>
          <w:szCs w:val="32"/>
        </w:rPr>
        <w:t>）</w:t>
      </w:r>
      <w:r w:rsidR="00E67D43" w:rsidRPr="003A4C01">
        <w:rPr>
          <w:rFonts w:eastAsia="仿宋_GB2312" w:hint="eastAsia"/>
          <w:sz w:val="32"/>
          <w:szCs w:val="32"/>
        </w:rPr>
        <w:t>监理单位应编制监理规划和实施细则，明确安全监理职责，安全和质量控制目标、措施。</w:t>
      </w:r>
    </w:p>
    <w:p w:rsidR="006C6DBB" w:rsidRDefault="006C6DBB" w:rsidP="006C6DBB">
      <w:pPr>
        <w:widowControl/>
        <w:spacing w:line="560" w:lineRule="exact"/>
        <w:ind w:firstLineChars="200" w:firstLine="640"/>
        <w:rPr>
          <w:rFonts w:eastAsia="仿宋_GB2312"/>
          <w:sz w:val="32"/>
          <w:szCs w:val="32"/>
        </w:rPr>
      </w:pPr>
      <w:r>
        <w:rPr>
          <w:rFonts w:eastAsia="仿宋_GB2312" w:hint="eastAsia"/>
          <w:sz w:val="32"/>
          <w:szCs w:val="32"/>
        </w:rPr>
        <w:t>（十</w:t>
      </w:r>
      <w:r w:rsidR="004911D2">
        <w:rPr>
          <w:rFonts w:eastAsia="仿宋_GB2312" w:hint="eastAsia"/>
          <w:sz w:val="32"/>
          <w:szCs w:val="32"/>
        </w:rPr>
        <w:t>二</w:t>
      </w:r>
      <w:r>
        <w:rPr>
          <w:rFonts w:eastAsia="仿宋_GB2312" w:hint="eastAsia"/>
          <w:sz w:val="32"/>
          <w:szCs w:val="32"/>
        </w:rPr>
        <w:t>）</w:t>
      </w:r>
      <w:r w:rsidR="00E67D43" w:rsidRPr="003A4C01">
        <w:rPr>
          <w:rFonts w:eastAsia="仿宋_GB2312" w:hint="eastAsia"/>
          <w:sz w:val="32"/>
          <w:szCs w:val="32"/>
        </w:rPr>
        <w:t>监理单位应组织和参加各类安全检查活动，及时掌握现场安全生产动态，建立安全管理台帐，对发现安全隐患持续跟踪直至彻底整改消除。</w:t>
      </w:r>
    </w:p>
    <w:p w:rsidR="006C6DBB" w:rsidRDefault="006C6DBB" w:rsidP="006C6DBB">
      <w:pPr>
        <w:widowControl/>
        <w:spacing w:line="560" w:lineRule="exact"/>
        <w:ind w:firstLineChars="200" w:firstLine="640"/>
        <w:rPr>
          <w:rFonts w:eastAsia="仿宋_GB2312"/>
          <w:sz w:val="32"/>
          <w:szCs w:val="32"/>
        </w:rPr>
      </w:pPr>
      <w:r>
        <w:rPr>
          <w:rFonts w:eastAsia="仿宋_GB2312" w:hint="eastAsia"/>
          <w:sz w:val="32"/>
          <w:szCs w:val="32"/>
        </w:rPr>
        <w:t>（十</w:t>
      </w:r>
      <w:r w:rsidR="004911D2">
        <w:rPr>
          <w:rFonts w:eastAsia="仿宋_GB2312" w:hint="eastAsia"/>
          <w:sz w:val="32"/>
          <w:szCs w:val="32"/>
        </w:rPr>
        <w:t>三</w:t>
      </w:r>
      <w:r>
        <w:rPr>
          <w:rFonts w:eastAsia="仿宋_GB2312" w:hint="eastAsia"/>
          <w:sz w:val="32"/>
          <w:szCs w:val="32"/>
        </w:rPr>
        <w:t>）</w:t>
      </w:r>
      <w:r w:rsidR="00E67D43" w:rsidRPr="003A4C01">
        <w:rPr>
          <w:rFonts w:eastAsia="仿宋_GB2312" w:hint="eastAsia"/>
          <w:sz w:val="32"/>
          <w:szCs w:val="32"/>
        </w:rPr>
        <w:t>监理单位应对危险性较大的工程分项开展定期巡视检查和旁站监理，并做好记录。发现问题要求施工单位整改事故隐患或暂时停工，督促施工单位整改并复查整改结果。对施工单位不安全行为及时向建设单位和监管部门报告。</w:t>
      </w:r>
    </w:p>
    <w:p w:rsidR="00E67D43" w:rsidRPr="003A4C01" w:rsidRDefault="006C6DBB" w:rsidP="006C6DBB">
      <w:pPr>
        <w:widowControl/>
        <w:spacing w:line="560" w:lineRule="exact"/>
        <w:ind w:firstLineChars="200" w:firstLine="640"/>
        <w:rPr>
          <w:rFonts w:eastAsia="仿宋_GB2312"/>
          <w:sz w:val="32"/>
          <w:szCs w:val="32"/>
        </w:rPr>
      </w:pPr>
      <w:r>
        <w:rPr>
          <w:rFonts w:eastAsia="仿宋_GB2312" w:hint="eastAsia"/>
          <w:sz w:val="32"/>
          <w:szCs w:val="32"/>
        </w:rPr>
        <w:t>（十</w:t>
      </w:r>
      <w:r w:rsidR="004911D2">
        <w:rPr>
          <w:rFonts w:eastAsia="仿宋_GB2312" w:hint="eastAsia"/>
          <w:sz w:val="32"/>
          <w:szCs w:val="32"/>
        </w:rPr>
        <w:t>四</w:t>
      </w:r>
      <w:r>
        <w:rPr>
          <w:rFonts w:eastAsia="仿宋_GB2312" w:hint="eastAsia"/>
          <w:sz w:val="32"/>
          <w:szCs w:val="32"/>
        </w:rPr>
        <w:t>）</w:t>
      </w:r>
      <w:r w:rsidR="00E67D43" w:rsidRPr="003A4C01">
        <w:rPr>
          <w:rFonts w:eastAsia="仿宋_GB2312" w:hint="eastAsia"/>
          <w:sz w:val="32"/>
          <w:szCs w:val="32"/>
        </w:rPr>
        <w:t>监理单位应定期召开工地监理例会，及时解决施工过程中的安全生产和工程质量问题。</w:t>
      </w:r>
    </w:p>
    <w:p w:rsidR="006C6DBB" w:rsidRDefault="00E67D43" w:rsidP="006C6DBB">
      <w:pPr>
        <w:tabs>
          <w:tab w:val="left" w:pos="0"/>
        </w:tabs>
        <w:spacing w:line="560" w:lineRule="exact"/>
        <w:ind w:firstLineChars="200" w:firstLine="640"/>
        <w:rPr>
          <w:rFonts w:eastAsia="仿宋_GB2312"/>
          <w:sz w:val="32"/>
          <w:szCs w:val="32"/>
        </w:rPr>
      </w:pPr>
      <w:r w:rsidRPr="003A4C01">
        <w:rPr>
          <w:rFonts w:eastAsia="仿宋_GB2312" w:hint="eastAsia"/>
          <w:sz w:val="32"/>
          <w:szCs w:val="32"/>
        </w:rPr>
        <w:t>三、切实加强现场安全管理，全面推进生产作业标准化，加强事故多发环节的监督管理，及时排查治理安全生产隐患，</w:t>
      </w:r>
      <w:r w:rsidRPr="003A4C01">
        <w:rPr>
          <w:rFonts w:eastAsia="仿宋_GB2312" w:hint="eastAsia"/>
          <w:sz w:val="32"/>
          <w:szCs w:val="32"/>
        </w:rPr>
        <w:lastRenderedPageBreak/>
        <w:t>确保安全生产可控在控。</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（一）</w:t>
      </w:r>
      <w:r w:rsidR="00E67D43" w:rsidRPr="003A4C01">
        <w:rPr>
          <w:rFonts w:eastAsia="仿宋_GB2312" w:hint="eastAsia"/>
          <w:sz w:val="32"/>
          <w:szCs w:val="32"/>
        </w:rPr>
        <w:t>切实开展文明施工工作，完善现场施工安全标识，创造良好的现场施工条件，营造安全生产良好氛围。</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（二）</w:t>
      </w:r>
      <w:r w:rsidR="00E67D43" w:rsidRPr="003A4C01">
        <w:rPr>
          <w:rFonts w:eastAsia="仿宋_GB2312" w:hint="eastAsia"/>
          <w:sz w:val="32"/>
          <w:szCs w:val="32"/>
        </w:rPr>
        <w:t>严格执行现场作业应履行的手续，认真组织安全交底，严禁擅自施工、违章指挥、违章作业。</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（三）</w:t>
      </w:r>
      <w:r w:rsidR="00E67D43" w:rsidRPr="003A4C01">
        <w:rPr>
          <w:rFonts w:eastAsia="仿宋_GB2312" w:hint="eastAsia"/>
          <w:sz w:val="32"/>
          <w:szCs w:val="32"/>
        </w:rPr>
        <w:t>拆搭脚手架、开挖基坑、模板工程、起重吊装等危险性较大工程要有专项施工方案，并按规定组织专家审核。</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（四）</w:t>
      </w:r>
      <w:r w:rsidR="00E67D43" w:rsidRPr="003A4C01">
        <w:rPr>
          <w:rFonts w:eastAsia="仿宋_GB2312" w:hint="eastAsia"/>
          <w:sz w:val="32"/>
          <w:szCs w:val="32"/>
        </w:rPr>
        <w:t>大型施工机械、易燃易爆材料使用前应检查安全措施落实情况，特种设备应经检验检测合格后方可投入使用。</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（五）</w:t>
      </w:r>
      <w:r w:rsidR="00E67D43" w:rsidRPr="003A4C01">
        <w:rPr>
          <w:rFonts w:eastAsia="仿宋_GB2312" w:hint="eastAsia"/>
          <w:sz w:val="32"/>
          <w:szCs w:val="32"/>
        </w:rPr>
        <w:t>动火、受限空间作业、起重作业应制定作业指导书，按照作业规程逐条落实安全措施，并按规范要求控制作业过程，严禁无监护施工。</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（六）</w:t>
      </w:r>
      <w:r w:rsidR="00E67D43" w:rsidRPr="003A4C01">
        <w:rPr>
          <w:rFonts w:eastAsia="仿宋_GB2312" w:hint="eastAsia"/>
          <w:sz w:val="32"/>
          <w:szCs w:val="32"/>
        </w:rPr>
        <w:t>加强重大危险源管理，对重大危险源切实落实隔离、防火、防爆等防护措施。</w:t>
      </w:r>
    </w:p>
    <w:p w:rsidR="00E67D43" w:rsidRPr="003A4C01"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（七）</w:t>
      </w:r>
      <w:r w:rsidR="00E67D43" w:rsidRPr="003A4C01">
        <w:rPr>
          <w:rFonts w:eastAsia="仿宋_GB2312" w:hint="eastAsia"/>
          <w:sz w:val="32"/>
          <w:szCs w:val="32"/>
        </w:rPr>
        <w:t>定期开展现场安全隐患排查治理，发现安全隐患要迅速组织整改直至彻底消除。重大安全隐患要及时报告监管部门，并挂牌督办。</w:t>
      </w:r>
    </w:p>
    <w:p w:rsidR="006C6DBB" w:rsidRDefault="00E67D43" w:rsidP="006C6DBB">
      <w:pPr>
        <w:tabs>
          <w:tab w:val="left" w:pos="0"/>
        </w:tabs>
        <w:spacing w:line="560" w:lineRule="exact"/>
        <w:ind w:firstLineChars="200" w:firstLine="640"/>
        <w:rPr>
          <w:rFonts w:eastAsia="仿宋_GB2312"/>
          <w:sz w:val="32"/>
          <w:szCs w:val="32"/>
        </w:rPr>
      </w:pPr>
      <w:r w:rsidRPr="003A4C01">
        <w:rPr>
          <w:rFonts w:eastAsia="仿宋_GB2312" w:hint="eastAsia"/>
          <w:sz w:val="32"/>
          <w:szCs w:val="32"/>
        </w:rPr>
        <w:t>四、切实加强电力工程质量管理，严格执行质量控制标准，加强过程控制，加强关键工序、关键设备质量控制，确保施工质量，不留质量隐患。</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（一）</w:t>
      </w:r>
      <w:r w:rsidR="00E67D43" w:rsidRPr="003A4C01">
        <w:rPr>
          <w:rFonts w:eastAsia="仿宋_GB2312" w:hint="eastAsia"/>
          <w:sz w:val="32"/>
          <w:szCs w:val="32"/>
        </w:rPr>
        <w:t>建设单位与各参建单位签订的工程承包合同中必须有质量条款，明确质量责任，并根据工程特点，配备相应的质量管理人员。</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（二）</w:t>
      </w:r>
      <w:r w:rsidR="00E67D43" w:rsidRPr="003A4C01">
        <w:rPr>
          <w:rFonts w:eastAsia="仿宋_GB2312" w:hint="eastAsia"/>
          <w:sz w:val="32"/>
          <w:szCs w:val="32"/>
        </w:rPr>
        <w:t>建设单位在工程开工前，应按要求到相应电力工</w:t>
      </w:r>
      <w:r w:rsidR="00E67D43" w:rsidRPr="003A4C01">
        <w:rPr>
          <w:rFonts w:eastAsia="仿宋_GB2312" w:hint="eastAsia"/>
          <w:sz w:val="32"/>
          <w:szCs w:val="32"/>
        </w:rPr>
        <w:lastRenderedPageBreak/>
        <w:t>程质监机构办理质量监督注册手续；组织设计和施工单位认真进行设计交底和图纸会审；施工进行中，应按照国家现行的有关工程建设法律法规、技术标准及合同规定，对工程质量进行检查；工程竣工后，应及时组织竣工验收。</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（三）</w:t>
      </w:r>
      <w:r w:rsidR="00E67D43" w:rsidRPr="003A4C01">
        <w:rPr>
          <w:rFonts w:eastAsia="仿宋_GB2312" w:hint="eastAsia"/>
          <w:sz w:val="32"/>
          <w:szCs w:val="32"/>
        </w:rPr>
        <w:t>建筑材料、建筑构配件、设备采购应符合设计文件和合同要求。</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（四）</w:t>
      </w:r>
      <w:r w:rsidR="00E67D43" w:rsidRPr="003A4C01">
        <w:rPr>
          <w:rFonts w:eastAsia="仿宋_GB2312" w:hint="eastAsia"/>
          <w:sz w:val="32"/>
          <w:szCs w:val="32"/>
        </w:rPr>
        <w:t>施工单位对建设工程的施工质量负责。施工单位应建立质量责任制，确定工程项目的项目经理、技术负责人和施工管理负责人。建设工程实行总承包的，总承包单位应当对其承包的建设工程或者采购的设备质量负责。</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（五）</w:t>
      </w:r>
      <w:r w:rsidR="00E67D43" w:rsidRPr="003A4C01">
        <w:rPr>
          <w:rFonts w:eastAsia="仿宋_GB2312" w:hint="eastAsia"/>
          <w:sz w:val="32"/>
          <w:szCs w:val="32"/>
        </w:rPr>
        <w:t>总承包单位依法将建设工程分包给其他单位的，分包单位应按照分包合同约定对其分包工程质量向总承包单位负责，总承包单位与分包单位对分包工程质量承担连带责任。</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（六）</w:t>
      </w:r>
      <w:r w:rsidR="00E67D43" w:rsidRPr="003A4C01">
        <w:rPr>
          <w:rFonts w:eastAsia="仿宋_GB2312" w:hint="eastAsia"/>
          <w:sz w:val="32"/>
          <w:szCs w:val="32"/>
        </w:rPr>
        <w:t>施工单位必须按照工程设计图纸和施工技术标准施工，不得擅自修改工程设计，不得偷工减料。施工单位在施工过程中发现设计文件和图纸有差错的，应及时提出意见和建议。</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（七）</w:t>
      </w:r>
      <w:r w:rsidR="00E67D43" w:rsidRPr="003A4C01">
        <w:rPr>
          <w:rFonts w:eastAsia="仿宋_GB2312" w:hint="eastAsia"/>
          <w:sz w:val="32"/>
          <w:szCs w:val="32"/>
        </w:rPr>
        <w:t>施工单位必须按照工程设计要求、施工技术标准和合同约定，对建筑材料、建筑构配件、设备等进行检验，检验应有书面记录和专人签字，未经检验或者检验不合格的，不得使用。</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（八）</w:t>
      </w:r>
      <w:r w:rsidR="00E67D43" w:rsidRPr="003A4C01">
        <w:rPr>
          <w:rFonts w:eastAsia="仿宋_GB2312" w:hint="eastAsia"/>
          <w:sz w:val="32"/>
          <w:szCs w:val="32"/>
        </w:rPr>
        <w:t>施工单位必须建立、健全施工质量检验制度，严格工序管理，确保工艺质量，特殊工序应严格控制，做好质</w:t>
      </w:r>
      <w:r w:rsidR="00E67D43" w:rsidRPr="003A4C01">
        <w:rPr>
          <w:rFonts w:eastAsia="仿宋_GB2312" w:hint="eastAsia"/>
          <w:sz w:val="32"/>
          <w:szCs w:val="32"/>
        </w:rPr>
        <w:lastRenderedPageBreak/>
        <w:t>量检查和记录。隐蔽工程在隐蔽前，施工单位应告知建设单位和建设工程质量监督机构进行验收。</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（九）</w:t>
      </w:r>
      <w:r w:rsidR="00E67D43" w:rsidRPr="003A4C01">
        <w:rPr>
          <w:rFonts w:eastAsia="仿宋_GB2312" w:hint="eastAsia"/>
          <w:sz w:val="32"/>
          <w:szCs w:val="32"/>
        </w:rPr>
        <w:t>对施工中出现质量问题的电力建设工程或者竣工验收不合格的电力建设工程，施工单位应返修直至验收合格。</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（十）</w:t>
      </w:r>
      <w:r w:rsidR="00E67D43" w:rsidRPr="003A4C01">
        <w:rPr>
          <w:rFonts w:eastAsia="仿宋_GB2312" w:hint="eastAsia"/>
          <w:sz w:val="32"/>
          <w:szCs w:val="32"/>
        </w:rPr>
        <w:t>监理单位应履行质量监理责任，选派具备资质的总监理工程师和监理工程师进驻施工现场，按照工程监理规范的要求，采取旁站、巡视和平行检验等方式，对电力建设工程实施监理。</w:t>
      </w:r>
    </w:p>
    <w:p w:rsidR="00E67D43" w:rsidRPr="003A4C01"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（十一）</w:t>
      </w:r>
      <w:r w:rsidR="00E67D43" w:rsidRPr="003A4C01">
        <w:rPr>
          <w:rFonts w:eastAsia="仿宋_GB2312" w:hint="eastAsia"/>
          <w:sz w:val="32"/>
          <w:szCs w:val="32"/>
        </w:rPr>
        <w:t>未经监理工程师签字，施工单位不得进入下一道工序的施工。未经总监理工程师签字，不得进行竣工验收。</w:t>
      </w:r>
    </w:p>
    <w:p w:rsidR="006C6DBB" w:rsidRDefault="00E67D43" w:rsidP="006C6DBB">
      <w:pPr>
        <w:tabs>
          <w:tab w:val="left" w:pos="0"/>
        </w:tabs>
        <w:spacing w:line="560" w:lineRule="exact"/>
        <w:ind w:firstLineChars="200" w:firstLine="640"/>
        <w:rPr>
          <w:rFonts w:eastAsia="仿宋_GB2312"/>
          <w:sz w:val="32"/>
          <w:szCs w:val="32"/>
        </w:rPr>
      </w:pPr>
      <w:r w:rsidRPr="003A4C01">
        <w:rPr>
          <w:rFonts w:eastAsia="仿宋_GB2312" w:hint="eastAsia"/>
          <w:sz w:val="32"/>
          <w:szCs w:val="32"/>
        </w:rPr>
        <w:t>五、各参建单位应主动配合电力建设施工安全和质量安全监管工作，做好安全生产和质量监督信息报送工作。</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（一）</w:t>
      </w:r>
      <w:r w:rsidR="00E67D43" w:rsidRPr="003A4C01">
        <w:rPr>
          <w:rFonts w:eastAsia="仿宋_GB2312" w:hint="eastAsia"/>
          <w:sz w:val="32"/>
          <w:szCs w:val="32"/>
        </w:rPr>
        <w:t>各单位要主动配合电力安全监管工作，及时学习贯彻监管规章制度，落实安全监管要求，及时向各级安监、行业安全监管部门报告安全生产情况。</w:t>
      </w:r>
    </w:p>
    <w:p w:rsidR="006C6DBB"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（二）</w:t>
      </w:r>
      <w:r w:rsidR="00E67D43" w:rsidRPr="003A4C01">
        <w:rPr>
          <w:rFonts w:eastAsia="仿宋_GB2312" w:hint="eastAsia"/>
          <w:sz w:val="32"/>
          <w:szCs w:val="32"/>
        </w:rPr>
        <w:t>建设单位要主动配合电力工程质量监督工作，按各阶段</w:t>
      </w:r>
      <w:r w:rsidR="00E67D43" w:rsidRPr="009D4F1F">
        <w:rPr>
          <w:rFonts w:eastAsia="仿宋_GB2312" w:hint="eastAsia"/>
          <w:sz w:val="32"/>
          <w:szCs w:val="32"/>
        </w:rPr>
        <w:t>质监</w:t>
      </w:r>
      <w:r w:rsidR="00E67D43" w:rsidRPr="003A4C01">
        <w:rPr>
          <w:rFonts w:eastAsia="仿宋_GB2312" w:hint="eastAsia"/>
          <w:sz w:val="32"/>
          <w:szCs w:val="32"/>
        </w:rPr>
        <w:t>工作要求，及时报送验收材料，保证质监工作顺利开展。</w:t>
      </w:r>
    </w:p>
    <w:p w:rsidR="00E67D43" w:rsidRPr="003A4C01" w:rsidRDefault="006C6DBB" w:rsidP="006C6DBB">
      <w:pPr>
        <w:tabs>
          <w:tab w:val="left" w:pos="0"/>
        </w:tabs>
        <w:spacing w:line="560" w:lineRule="exact"/>
        <w:ind w:firstLineChars="200" w:firstLine="640"/>
        <w:rPr>
          <w:rFonts w:eastAsia="仿宋_GB2312"/>
          <w:sz w:val="32"/>
          <w:szCs w:val="32"/>
        </w:rPr>
      </w:pPr>
      <w:r>
        <w:rPr>
          <w:rFonts w:eastAsia="仿宋_GB2312" w:hint="eastAsia"/>
          <w:sz w:val="32"/>
          <w:szCs w:val="32"/>
        </w:rPr>
        <w:t>（三）</w:t>
      </w:r>
      <w:r w:rsidR="00E67D43" w:rsidRPr="003A4C01">
        <w:rPr>
          <w:rFonts w:eastAsia="仿宋_GB2312" w:hint="eastAsia"/>
          <w:sz w:val="32"/>
          <w:szCs w:val="32"/>
        </w:rPr>
        <w:t>一旦发生安全事故，工程建设业主、施工等单位应当按规定上报事故情况，对迟报、漏报或瞒报的，将依法追究有关单位和人员的法律责任。向</w:t>
      </w:r>
      <w:r w:rsidR="00E67D43">
        <w:rPr>
          <w:rFonts w:eastAsia="仿宋_GB2312" w:hint="eastAsia"/>
          <w:sz w:val="32"/>
          <w:szCs w:val="32"/>
        </w:rPr>
        <w:t>四川能源监管办</w:t>
      </w:r>
      <w:r w:rsidR="00E67D43" w:rsidRPr="003A4C01">
        <w:rPr>
          <w:rFonts w:eastAsia="仿宋_GB2312" w:hint="eastAsia"/>
          <w:sz w:val="32"/>
          <w:szCs w:val="32"/>
        </w:rPr>
        <w:t>报送安全生产信息办法详见《</w:t>
      </w:r>
      <w:r w:rsidR="00E67D43" w:rsidRPr="00E67D43">
        <w:rPr>
          <w:rFonts w:eastAsia="仿宋_GB2312" w:hint="eastAsia"/>
          <w:sz w:val="32"/>
          <w:szCs w:val="32"/>
        </w:rPr>
        <w:t>关于进一步加强四川电力企业安全信息报送工作的通知</w:t>
      </w:r>
      <w:r w:rsidR="00E67D43" w:rsidRPr="003A4C01">
        <w:rPr>
          <w:rFonts w:eastAsia="仿宋_GB2312" w:hint="eastAsia"/>
          <w:sz w:val="32"/>
          <w:szCs w:val="32"/>
        </w:rPr>
        <w:t>》（</w:t>
      </w:r>
      <w:r w:rsidR="00E67D43">
        <w:rPr>
          <w:rFonts w:eastAsia="仿宋_GB2312" w:hint="eastAsia"/>
          <w:sz w:val="32"/>
          <w:szCs w:val="32"/>
        </w:rPr>
        <w:t>川监能</w:t>
      </w:r>
      <w:r w:rsidR="00E67D43" w:rsidRPr="003A4C01">
        <w:rPr>
          <w:rFonts w:eastAsia="仿宋_GB2312" w:hint="eastAsia"/>
          <w:sz w:val="32"/>
          <w:szCs w:val="32"/>
        </w:rPr>
        <w:t>安全〔</w:t>
      </w:r>
      <w:r w:rsidR="00E67D43" w:rsidRPr="003A4C01">
        <w:rPr>
          <w:rFonts w:eastAsia="仿宋_GB2312"/>
          <w:sz w:val="32"/>
          <w:szCs w:val="32"/>
        </w:rPr>
        <w:t>201</w:t>
      </w:r>
      <w:r w:rsidR="00E67D43">
        <w:rPr>
          <w:rFonts w:eastAsia="仿宋_GB2312" w:hint="eastAsia"/>
          <w:sz w:val="32"/>
          <w:szCs w:val="32"/>
        </w:rPr>
        <w:t>8</w:t>
      </w:r>
      <w:r w:rsidR="00E67D43" w:rsidRPr="003A4C01">
        <w:rPr>
          <w:rFonts w:eastAsia="仿宋_GB2312" w:hint="eastAsia"/>
          <w:sz w:val="32"/>
          <w:szCs w:val="32"/>
        </w:rPr>
        <w:t>〕</w:t>
      </w:r>
      <w:r w:rsidR="00E67D43" w:rsidRPr="003A4C01">
        <w:rPr>
          <w:rFonts w:eastAsia="仿宋_GB2312"/>
          <w:sz w:val="32"/>
          <w:szCs w:val="32"/>
        </w:rPr>
        <w:t>19</w:t>
      </w:r>
      <w:r w:rsidR="00E67D43" w:rsidRPr="003A4C01">
        <w:rPr>
          <w:rFonts w:eastAsia="仿宋_GB2312" w:hint="eastAsia"/>
          <w:sz w:val="32"/>
          <w:szCs w:val="32"/>
        </w:rPr>
        <w:t>号）。</w:t>
      </w:r>
      <w:r w:rsidR="00E67D43">
        <w:rPr>
          <w:rFonts w:eastAsia="仿宋_GB2312" w:hint="eastAsia"/>
          <w:sz w:val="32"/>
          <w:szCs w:val="32"/>
        </w:rPr>
        <w:t>四川能源监管办</w:t>
      </w:r>
      <w:r w:rsidR="00E67D43" w:rsidRPr="003A4C01">
        <w:rPr>
          <w:rFonts w:eastAsia="仿宋_GB2312"/>
          <w:sz w:val="32"/>
          <w:szCs w:val="32"/>
        </w:rPr>
        <w:t>24</w:t>
      </w:r>
      <w:r w:rsidR="00E67D43" w:rsidRPr="003A4C01">
        <w:rPr>
          <w:rFonts w:eastAsia="仿宋_GB2312" w:hint="eastAsia"/>
          <w:sz w:val="32"/>
          <w:szCs w:val="32"/>
        </w:rPr>
        <w:t>小时安全事故信息报送电话（值班电话）：</w:t>
      </w:r>
      <w:r w:rsidR="00E67D43" w:rsidRPr="003A4C01">
        <w:rPr>
          <w:rFonts w:eastAsia="仿宋_GB2312"/>
          <w:sz w:val="32"/>
          <w:szCs w:val="32"/>
        </w:rPr>
        <w:lastRenderedPageBreak/>
        <w:t>0</w:t>
      </w:r>
      <w:r w:rsidR="00E67D43">
        <w:rPr>
          <w:rFonts w:eastAsia="仿宋_GB2312" w:hint="eastAsia"/>
          <w:sz w:val="32"/>
          <w:szCs w:val="32"/>
        </w:rPr>
        <w:t>28</w:t>
      </w:r>
      <w:r w:rsidR="00E67D43" w:rsidRPr="003A4C01">
        <w:rPr>
          <w:rFonts w:eastAsia="仿宋_GB2312"/>
          <w:sz w:val="32"/>
          <w:szCs w:val="32"/>
        </w:rPr>
        <w:t>-</w:t>
      </w:r>
      <w:r w:rsidR="00E67D43">
        <w:rPr>
          <w:rFonts w:eastAsia="仿宋_GB2312" w:hint="eastAsia"/>
          <w:sz w:val="32"/>
          <w:szCs w:val="32"/>
        </w:rPr>
        <w:t>85257799</w:t>
      </w:r>
      <w:r w:rsidR="00E67D43" w:rsidRPr="003A4C01">
        <w:rPr>
          <w:rFonts w:eastAsia="仿宋_GB2312" w:hint="eastAsia"/>
          <w:sz w:val="32"/>
          <w:szCs w:val="32"/>
        </w:rPr>
        <w:t>，传真：</w:t>
      </w:r>
      <w:r w:rsidR="005E5D58">
        <w:rPr>
          <w:rFonts w:eastAsia="仿宋_GB2312" w:hint="eastAsia"/>
          <w:sz w:val="32"/>
          <w:szCs w:val="32"/>
        </w:rPr>
        <w:t>028</w:t>
      </w:r>
      <w:r w:rsidR="003E4B1D">
        <w:rPr>
          <w:rFonts w:ascii="仿宋_GB2312" w:eastAsia="仿宋_GB2312" w:hAnsi="仿宋_GB2312" w:hint="eastAsia"/>
          <w:sz w:val="32"/>
          <w:szCs w:val="32"/>
        </w:rPr>
        <w:t>-</w:t>
      </w:r>
      <w:r w:rsidR="00E67D43">
        <w:rPr>
          <w:rFonts w:eastAsia="仿宋_GB2312" w:hint="eastAsia"/>
          <w:sz w:val="32"/>
          <w:szCs w:val="32"/>
        </w:rPr>
        <w:t>85250011</w:t>
      </w:r>
      <w:r w:rsidR="00E67D43" w:rsidRPr="003A4C01">
        <w:rPr>
          <w:rFonts w:eastAsia="仿宋_GB2312" w:hint="eastAsia"/>
          <w:sz w:val="32"/>
          <w:szCs w:val="32"/>
        </w:rPr>
        <w:t>。</w:t>
      </w:r>
    </w:p>
    <w:p w:rsidR="006C6DBB" w:rsidRDefault="00E67D43" w:rsidP="006C6DBB">
      <w:pPr>
        <w:tabs>
          <w:tab w:val="left" w:pos="540"/>
        </w:tabs>
        <w:spacing w:line="560" w:lineRule="exact"/>
        <w:ind w:firstLineChars="200" w:firstLine="640"/>
        <w:rPr>
          <w:rFonts w:eastAsia="仿宋_GB2312"/>
          <w:sz w:val="32"/>
          <w:szCs w:val="32"/>
        </w:rPr>
      </w:pPr>
      <w:r w:rsidRPr="003A4C01">
        <w:rPr>
          <w:rFonts w:eastAsia="仿宋_GB2312" w:hint="eastAsia"/>
          <w:sz w:val="32"/>
          <w:szCs w:val="32"/>
        </w:rPr>
        <w:t>六、各参建单位应制定各类突发事件应急预案，配备应急救援设备装备，具备突发事件应急处置能力，最大限度防止突发事故事件扩大，减少人员伤亡和财产损失。</w:t>
      </w:r>
    </w:p>
    <w:p w:rsidR="006C6DBB" w:rsidRDefault="006C6DBB" w:rsidP="006C6DBB">
      <w:pPr>
        <w:tabs>
          <w:tab w:val="left" w:pos="540"/>
        </w:tabs>
        <w:spacing w:line="560" w:lineRule="exact"/>
        <w:ind w:firstLineChars="200" w:firstLine="640"/>
        <w:rPr>
          <w:rFonts w:eastAsia="仿宋_GB2312"/>
          <w:sz w:val="32"/>
          <w:szCs w:val="32"/>
        </w:rPr>
      </w:pPr>
      <w:r>
        <w:rPr>
          <w:rFonts w:eastAsia="仿宋_GB2312" w:hint="eastAsia"/>
          <w:sz w:val="32"/>
          <w:szCs w:val="32"/>
        </w:rPr>
        <w:t>（一）</w:t>
      </w:r>
      <w:r w:rsidR="00E67D43" w:rsidRPr="003A4C01">
        <w:rPr>
          <w:rFonts w:eastAsia="仿宋_GB2312" w:hint="eastAsia"/>
          <w:sz w:val="32"/>
          <w:szCs w:val="32"/>
        </w:rPr>
        <w:t>建设单位应建立健全安全生产应急响应和事故处置机制，组织参建各方开展突发事件处置演练和培训，使现场人员具备自救互救等应急处置能力。</w:t>
      </w:r>
    </w:p>
    <w:p w:rsidR="006C6DBB" w:rsidRDefault="006C6DBB" w:rsidP="006C6DBB">
      <w:pPr>
        <w:tabs>
          <w:tab w:val="left" w:pos="540"/>
        </w:tabs>
        <w:spacing w:line="560" w:lineRule="exact"/>
        <w:ind w:firstLineChars="200" w:firstLine="640"/>
        <w:rPr>
          <w:rFonts w:eastAsia="仿宋_GB2312"/>
          <w:sz w:val="32"/>
          <w:szCs w:val="32"/>
        </w:rPr>
      </w:pPr>
      <w:r>
        <w:rPr>
          <w:rFonts w:eastAsia="仿宋_GB2312" w:hint="eastAsia"/>
          <w:sz w:val="32"/>
          <w:szCs w:val="32"/>
        </w:rPr>
        <w:t>（二）</w:t>
      </w:r>
      <w:r w:rsidR="00E67D43" w:rsidRPr="003A4C01">
        <w:rPr>
          <w:rFonts w:eastAsia="仿宋_GB2312" w:hint="eastAsia"/>
          <w:sz w:val="32"/>
          <w:szCs w:val="32"/>
        </w:rPr>
        <w:t>各施工单位应根据电力建设施工特点、范围，制定各类应急预案、现场应急处置方案，并落实人员安排。</w:t>
      </w:r>
    </w:p>
    <w:p w:rsidR="006C6DBB" w:rsidRDefault="006C6DBB" w:rsidP="006C6DBB">
      <w:pPr>
        <w:tabs>
          <w:tab w:val="left" w:pos="540"/>
        </w:tabs>
        <w:spacing w:line="560" w:lineRule="exact"/>
        <w:ind w:firstLineChars="200" w:firstLine="640"/>
        <w:rPr>
          <w:rFonts w:eastAsia="仿宋_GB2312"/>
          <w:sz w:val="32"/>
          <w:szCs w:val="32"/>
        </w:rPr>
      </w:pPr>
      <w:r>
        <w:rPr>
          <w:rFonts w:eastAsia="仿宋_GB2312" w:hint="eastAsia"/>
          <w:sz w:val="32"/>
          <w:szCs w:val="32"/>
        </w:rPr>
        <w:t>（三）</w:t>
      </w:r>
      <w:r w:rsidR="00E67D43" w:rsidRPr="003A4C01">
        <w:rPr>
          <w:rFonts w:eastAsia="仿宋_GB2312" w:hint="eastAsia"/>
          <w:sz w:val="32"/>
          <w:szCs w:val="32"/>
        </w:rPr>
        <w:t>施工现场应配备合格的消防器材，设置消防通道、消防水源，落实专兼职消防人员。</w:t>
      </w:r>
    </w:p>
    <w:p w:rsidR="006C6DBB" w:rsidRDefault="006C6DBB" w:rsidP="006C6DBB">
      <w:pPr>
        <w:tabs>
          <w:tab w:val="left" w:pos="540"/>
        </w:tabs>
        <w:spacing w:line="560" w:lineRule="exact"/>
        <w:ind w:firstLineChars="200" w:firstLine="640"/>
        <w:rPr>
          <w:rFonts w:eastAsia="仿宋_GB2312"/>
          <w:sz w:val="32"/>
          <w:szCs w:val="32"/>
        </w:rPr>
      </w:pPr>
      <w:r>
        <w:rPr>
          <w:rFonts w:eastAsia="仿宋_GB2312" w:hint="eastAsia"/>
          <w:sz w:val="32"/>
          <w:szCs w:val="32"/>
        </w:rPr>
        <w:t>（四）</w:t>
      </w:r>
      <w:r w:rsidR="00E67D43" w:rsidRPr="003A4C01">
        <w:rPr>
          <w:rFonts w:eastAsia="仿宋_GB2312" w:hint="eastAsia"/>
          <w:sz w:val="32"/>
          <w:szCs w:val="32"/>
        </w:rPr>
        <w:t>一旦发生突发事故事件，应立即启动应急响应，采取有效措施，迅速开展应急处置，组织应急救援，开展抢救处置。对不立即组织抢救伤亡人员或擅离职守的，将依法追究法律责任。</w:t>
      </w:r>
    </w:p>
    <w:p w:rsidR="00E67D43" w:rsidRPr="006C6DBB" w:rsidRDefault="006C6DBB" w:rsidP="006C6DBB">
      <w:pPr>
        <w:tabs>
          <w:tab w:val="left" w:pos="540"/>
        </w:tabs>
        <w:spacing w:line="560" w:lineRule="exact"/>
        <w:ind w:firstLineChars="200" w:firstLine="640"/>
        <w:rPr>
          <w:rFonts w:eastAsia="仿宋_GB2312"/>
          <w:sz w:val="32"/>
          <w:szCs w:val="32"/>
        </w:rPr>
      </w:pPr>
      <w:r>
        <w:rPr>
          <w:rFonts w:eastAsia="仿宋_GB2312" w:hint="eastAsia"/>
          <w:sz w:val="32"/>
          <w:szCs w:val="32"/>
        </w:rPr>
        <w:t>（五）</w:t>
      </w:r>
      <w:r w:rsidR="00E67D43" w:rsidRPr="006C6DBB">
        <w:rPr>
          <w:rFonts w:eastAsia="仿宋_GB2312" w:hint="eastAsia"/>
          <w:sz w:val="32"/>
          <w:szCs w:val="32"/>
        </w:rPr>
        <w:t>根据突发事件类型，按照预案要求及时向有关部门报送突发事件信息。四川能源监管办</w:t>
      </w:r>
      <w:r w:rsidR="00E67D43" w:rsidRPr="006C6DBB">
        <w:rPr>
          <w:rFonts w:eastAsia="仿宋_GB2312" w:hint="eastAsia"/>
          <w:sz w:val="32"/>
          <w:szCs w:val="32"/>
        </w:rPr>
        <w:t>24</w:t>
      </w:r>
      <w:r w:rsidR="00E67D43" w:rsidRPr="006C6DBB">
        <w:rPr>
          <w:rFonts w:eastAsia="仿宋_GB2312" w:hint="eastAsia"/>
          <w:sz w:val="32"/>
          <w:szCs w:val="32"/>
        </w:rPr>
        <w:t>小时安全事故信息报送电话（值班电话）：</w:t>
      </w:r>
      <w:r w:rsidR="00E67D43" w:rsidRPr="006C6DBB">
        <w:rPr>
          <w:rFonts w:eastAsia="仿宋_GB2312" w:hint="eastAsia"/>
          <w:sz w:val="32"/>
          <w:szCs w:val="32"/>
        </w:rPr>
        <w:t>028</w:t>
      </w:r>
      <w:r w:rsidR="00AD607E">
        <w:rPr>
          <w:rFonts w:ascii="仿宋_GB2312" w:eastAsia="仿宋_GB2312" w:hAnsi="仿宋_GB2312" w:hint="eastAsia"/>
          <w:sz w:val="32"/>
          <w:szCs w:val="32"/>
        </w:rPr>
        <w:t>-</w:t>
      </w:r>
      <w:r w:rsidR="00E67D43" w:rsidRPr="006C6DBB">
        <w:rPr>
          <w:rFonts w:eastAsia="仿宋_GB2312" w:hint="eastAsia"/>
          <w:sz w:val="32"/>
          <w:szCs w:val="32"/>
        </w:rPr>
        <w:t>85257799</w:t>
      </w:r>
      <w:r w:rsidR="00E67D43" w:rsidRPr="006C6DBB">
        <w:rPr>
          <w:rFonts w:eastAsia="仿宋_GB2312" w:hint="eastAsia"/>
          <w:sz w:val="32"/>
          <w:szCs w:val="32"/>
        </w:rPr>
        <w:t>，传真：</w:t>
      </w:r>
      <w:r w:rsidR="00E67D43" w:rsidRPr="006C6DBB">
        <w:rPr>
          <w:rFonts w:eastAsia="仿宋_GB2312" w:hint="eastAsia"/>
          <w:sz w:val="32"/>
          <w:szCs w:val="32"/>
        </w:rPr>
        <w:t>0</w:t>
      </w:r>
      <w:r w:rsidR="00BA284A">
        <w:rPr>
          <w:rFonts w:eastAsia="仿宋_GB2312" w:hint="eastAsia"/>
          <w:sz w:val="32"/>
          <w:szCs w:val="32"/>
        </w:rPr>
        <w:t>28</w:t>
      </w:r>
      <w:r w:rsidR="00AD607E">
        <w:rPr>
          <w:rFonts w:ascii="仿宋_GB2312" w:eastAsia="仿宋_GB2312" w:hAnsi="仿宋_GB2312" w:hint="eastAsia"/>
          <w:sz w:val="32"/>
          <w:szCs w:val="32"/>
        </w:rPr>
        <w:t>-</w:t>
      </w:r>
      <w:r w:rsidR="00E67D43" w:rsidRPr="006C6DBB">
        <w:rPr>
          <w:rFonts w:eastAsia="仿宋_GB2312" w:hint="eastAsia"/>
          <w:sz w:val="32"/>
          <w:szCs w:val="32"/>
        </w:rPr>
        <w:t>85250011</w:t>
      </w:r>
      <w:r w:rsidR="00E67D43" w:rsidRPr="006C6DBB">
        <w:rPr>
          <w:rFonts w:eastAsia="仿宋_GB2312" w:hint="eastAsia"/>
          <w:sz w:val="32"/>
          <w:szCs w:val="32"/>
        </w:rPr>
        <w:t>。</w:t>
      </w:r>
    </w:p>
    <w:p w:rsidR="00E67D43" w:rsidRDefault="00E67D43" w:rsidP="00E67D43">
      <w:pPr>
        <w:tabs>
          <w:tab w:val="left" w:pos="540"/>
        </w:tabs>
        <w:spacing w:line="560" w:lineRule="exact"/>
        <w:ind w:firstLineChars="161" w:firstLine="515"/>
        <w:rPr>
          <w:rFonts w:eastAsia="仿宋_GB2312"/>
          <w:sz w:val="32"/>
          <w:szCs w:val="32"/>
        </w:rPr>
      </w:pPr>
      <w:r w:rsidRPr="003A4C01">
        <w:rPr>
          <w:rFonts w:eastAsia="仿宋_GB2312" w:hint="eastAsia"/>
          <w:sz w:val="32"/>
          <w:szCs w:val="32"/>
        </w:rPr>
        <w:t>七、本告知书未尽事项，工程参建各方责任主体应严格按照国家有关法律法规和标准规范的规定，切实履行各自的安全责任，确保工程建设的顺利进行。</w:t>
      </w:r>
    </w:p>
    <w:p w:rsidR="00143ED4" w:rsidRDefault="00143ED4" w:rsidP="00E67D43">
      <w:pPr>
        <w:tabs>
          <w:tab w:val="left" w:pos="540"/>
        </w:tabs>
        <w:spacing w:line="560" w:lineRule="exact"/>
        <w:ind w:firstLineChars="161" w:firstLine="515"/>
        <w:rPr>
          <w:rFonts w:eastAsia="仿宋_GB2312"/>
          <w:sz w:val="32"/>
          <w:szCs w:val="32"/>
        </w:rPr>
      </w:pPr>
    </w:p>
    <w:p w:rsidR="00143ED4" w:rsidRPr="007C7078" w:rsidRDefault="007C7078" w:rsidP="009C5693">
      <w:pPr>
        <w:widowControl/>
        <w:jc w:val="left"/>
        <w:rPr>
          <w:rFonts w:eastAsia="仿宋_GB2312"/>
          <w:sz w:val="32"/>
          <w:szCs w:val="32"/>
        </w:rPr>
      </w:pPr>
      <w:r>
        <w:rPr>
          <w:rFonts w:eastAsia="仿宋_GB2312"/>
          <w:sz w:val="32"/>
          <w:szCs w:val="32"/>
        </w:rPr>
        <w:br w:type="page"/>
      </w:r>
    </w:p>
    <w:p w:rsidR="00143ED4" w:rsidRPr="003A4C01" w:rsidRDefault="00143ED4" w:rsidP="00143ED4">
      <w:pPr>
        <w:spacing w:line="560" w:lineRule="exact"/>
        <w:jc w:val="center"/>
        <w:rPr>
          <w:rFonts w:eastAsia="方正小标宋_GBK"/>
          <w:sz w:val="44"/>
          <w:szCs w:val="44"/>
        </w:rPr>
      </w:pPr>
      <w:r w:rsidRPr="003A4C01">
        <w:rPr>
          <w:rFonts w:eastAsia="方正小标宋_GBK" w:hint="eastAsia"/>
          <w:sz w:val="44"/>
          <w:szCs w:val="44"/>
        </w:rPr>
        <w:lastRenderedPageBreak/>
        <w:t>告知书签收确认页</w:t>
      </w:r>
    </w:p>
    <w:p w:rsidR="00143ED4" w:rsidRPr="003A4C01" w:rsidRDefault="00143ED4" w:rsidP="00143ED4">
      <w:pPr>
        <w:spacing w:line="560" w:lineRule="exact"/>
        <w:jc w:val="center"/>
        <w:rPr>
          <w:rFonts w:eastAsia="方正小标宋_GBK"/>
          <w:sz w:val="44"/>
          <w:szCs w:val="44"/>
        </w:rPr>
      </w:pPr>
    </w:p>
    <w:p w:rsidR="00143ED4" w:rsidRPr="003A4C01" w:rsidRDefault="00143ED4" w:rsidP="00143ED4">
      <w:pPr>
        <w:spacing w:line="560" w:lineRule="exact"/>
        <w:ind w:firstLineChars="200" w:firstLine="640"/>
        <w:rPr>
          <w:rFonts w:eastAsia="仿宋_GB2312"/>
          <w:sz w:val="32"/>
          <w:szCs w:val="32"/>
        </w:rPr>
      </w:pPr>
      <w:r w:rsidRPr="003A4C01">
        <w:rPr>
          <w:rFonts w:eastAsia="仿宋_GB2312" w:hint="eastAsia"/>
          <w:sz w:val="32"/>
          <w:szCs w:val="32"/>
        </w:rPr>
        <w:t>我单位已阅读《</w:t>
      </w:r>
      <w:r>
        <w:rPr>
          <w:rFonts w:eastAsia="仿宋_GB2312" w:hint="eastAsia"/>
          <w:sz w:val="32"/>
          <w:szCs w:val="32"/>
        </w:rPr>
        <w:t>四川能源监管办</w:t>
      </w:r>
      <w:r w:rsidRPr="003A4C01">
        <w:rPr>
          <w:rFonts w:eastAsia="仿宋_GB2312" w:hint="eastAsia"/>
          <w:sz w:val="32"/>
          <w:szCs w:val="32"/>
        </w:rPr>
        <w:t>电力建设施工安全与质量安全监管告知书》，并承诺按照其要求落实各项工作，切实保障施工安全和质量安全，防止安全和质量事故的发生。</w:t>
      </w:r>
    </w:p>
    <w:p w:rsidR="00143ED4" w:rsidRPr="003A4C01" w:rsidRDefault="00143ED4" w:rsidP="00143ED4">
      <w:pPr>
        <w:spacing w:line="560" w:lineRule="exact"/>
        <w:jc w:val="left"/>
        <w:rPr>
          <w:rFonts w:eastAsia="仿宋_GB2312"/>
          <w:sz w:val="32"/>
          <w:szCs w:val="32"/>
        </w:rPr>
      </w:pPr>
    </w:p>
    <w:p w:rsidR="00143ED4" w:rsidRPr="003A4C01" w:rsidRDefault="00143ED4" w:rsidP="00143ED4">
      <w:pPr>
        <w:spacing w:line="800" w:lineRule="exact"/>
        <w:rPr>
          <w:rFonts w:eastAsia="仿宋_GB2312"/>
          <w:sz w:val="32"/>
          <w:szCs w:val="32"/>
          <w:u w:val="single"/>
        </w:rPr>
      </w:pPr>
      <w:r w:rsidRPr="003A4C01">
        <w:rPr>
          <w:rFonts w:eastAsia="仿宋_GB2312" w:hint="eastAsia"/>
          <w:sz w:val="32"/>
          <w:szCs w:val="32"/>
        </w:rPr>
        <w:t>工程名称：</w:t>
      </w:r>
      <w:r w:rsidRPr="003A4C01">
        <w:rPr>
          <w:rFonts w:eastAsia="仿宋_GB2312"/>
          <w:sz w:val="32"/>
          <w:szCs w:val="32"/>
          <w:u w:val="single"/>
        </w:rPr>
        <w:t xml:space="preserve">                                                  </w:t>
      </w:r>
    </w:p>
    <w:p w:rsidR="00143ED4" w:rsidRPr="003A4C01" w:rsidRDefault="00143ED4" w:rsidP="00143ED4">
      <w:pPr>
        <w:spacing w:line="800" w:lineRule="exact"/>
        <w:rPr>
          <w:rFonts w:eastAsia="仿宋_GB2312"/>
          <w:sz w:val="32"/>
          <w:szCs w:val="32"/>
          <w:u w:val="single"/>
        </w:rPr>
      </w:pPr>
    </w:p>
    <w:p w:rsidR="00143ED4" w:rsidRPr="003A4C01" w:rsidRDefault="00143ED4" w:rsidP="00143ED4">
      <w:pPr>
        <w:spacing w:line="800" w:lineRule="exact"/>
        <w:rPr>
          <w:rFonts w:eastAsia="仿宋_GB2312"/>
          <w:sz w:val="32"/>
          <w:szCs w:val="32"/>
          <w:u w:val="single"/>
        </w:rPr>
      </w:pPr>
      <w:r w:rsidRPr="003A4C01">
        <w:rPr>
          <w:rFonts w:eastAsia="仿宋_GB2312" w:hint="eastAsia"/>
          <w:sz w:val="32"/>
          <w:szCs w:val="32"/>
        </w:rPr>
        <w:t>建设单位（盖章）：</w:t>
      </w:r>
      <w:r w:rsidRPr="003A4C01">
        <w:rPr>
          <w:rFonts w:eastAsia="仿宋_GB2312"/>
          <w:sz w:val="32"/>
          <w:szCs w:val="32"/>
          <w:u w:val="single"/>
        </w:rPr>
        <w:t xml:space="preserve">                                           </w:t>
      </w:r>
    </w:p>
    <w:p w:rsidR="00143ED4" w:rsidRPr="003A4C01" w:rsidRDefault="00143ED4" w:rsidP="00143ED4">
      <w:pPr>
        <w:spacing w:line="800" w:lineRule="exact"/>
        <w:rPr>
          <w:rFonts w:eastAsia="仿宋_GB2312"/>
          <w:sz w:val="32"/>
          <w:szCs w:val="32"/>
          <w:u w:val="single"/>
        </w:rPr>
      </w:pPr>
      <w:r w:rsidRPr="003A4C01">
        <w:rPr>
          <w:rFonts w:eastAsia="仿宋_GB2312" w:hint="eastAsia"/>
          <w:sz w:val="32"/>
          <w:szCs w:val="32"/>
        </w:rPr>
        <w:t>企业负责人：</w:t>
      </w:r>
      <w:r w:rsidRPr="003A4C01">
        <w:rPr>
          <w:rFonts w:eastAsia="仿宋_GB2312"/>
          <w:sz w:val="32"/>
          <w:szCs w:val="32"/>
          <w:u w:val="single"/>
        </w:rPr>
        <w:t xml:space="preserve">         </w:t>
      </w:r>
      <w:r w:rsidRPr="003A4C01">
        <w:rPr>
          <w:rFonts w:eastAsia="仿宋_GB2312" w:hint="eastAsia"/>
          <w:sz w:val="32"/>
          <w:szCs w:val="32"/>
        </w:rPr>
        <w:t>联系电话：</w:t>
      </w:r>
      <w:r w:rsidRPr="003A4C01">
        <w:rPr>
          <w:rFonts w:eastAsia="仿宋_GB2312"/>
          <w:sz w:val="32"/>
          <w:szCs w:val="32"/>
          <w:u w:val="single"/>
        </w:rPr>
        <w:t xml:space="preserve">          </w:t>
      </w:r>
      <w:r w:rsidRPr="003A4C01">
        <w:rPr>
          <w:rFonts w:eastAsia="仿宋_GB2312" w:hint="eastAsia"/>
          <w:sz w:val="32"/>
          <w:szCs w:val="32"/>
        </w:rPr>
        <w:t>日期：</w:t>
      </w:r>
      <w:r w:rsidRPr="003A4C01">
        <w:rPr>
          <w:rFonts w:eastAsia="仿宋_GB2312"/>
          <w:sz w:val="32"/>
          <w:szCs w:val="32"/>
          <w:u w:val="single"/>
        </w:rPr>
        <w:t xml:space="preserve">        </w:t>
      </w:r>
    </w:p>
    <w:p w:rsidR="00143ED4" w:rsidRPr="003A4C01" w:rsidRDefault="00143ED4" w:rsidP="00143ED4">
      <w:pPr>
        <w:widowControl/>
        <w:shd w:val="clear" w:color="auto" w:fill="FFFFFF"/>
        <w:spacing w:line="360" w:lineRule="atLeast"/>
        <w:rPr>
          <w:rFonts w:eastAsia="仿宋_GB2312"/>
          <w:sz w:val="32"/>
          <w:szCs w:val="32"/>
        </w:rPr>
      </w:pPr>
    </w:p>
    <w:p w:rsidR="00143ED4" w:rsidRPr="003A4C01" w:rsidRDefault="00143ED4" w:rsidP="00143ED4">
      <w:pPr>
        <w:widowControl/>
        <w:shd w:val="clear" w:color="auto" w:fill="FFFFFF"/>
        <w:spacing w:line="360" w:lineRule="atLeast"/>
        <w:rPr>
          <w:rFonts w:eastAsia="仿宋_GB2312"/>
          <w:sz w:val="32"/>
          <w:szCs w:val="32"/>
        </w:rPr>
      </w:pPr>
    </w:p>
    <w:p w:rsidR="00143ED4" w:rsidRPr="003A4C01" w:rsidRDefault="00143ED4" w:rsidP="00143ED4">
      <w:pPr>
        <w:widowControl/>
        <w:shd w:val="clear" w:color="auto" w:fill="FFFFFF"/>
        <w:spacing w:line="360" w:lineRule="atLeast"/>
        <w:rPr>
          <w:rFonts w:eastAsia="仿宋_GB2312"/>
          <w:sz w:val="32"/>
          <w:szCs w:val="32"/>
        </w:rPr>
      </w:pPr>
    </w:p>
    <w:p w:rsidR="00143ED4" w:rsidRPr="003A4C01" w:rsidRDefault="00143ED4" w:rsidP="00143ED4">
      <w:pPr>
        <w:widowControl/>
        <w:shd w:val="clear" w:color="auto" w:fill="FFFFFF"/>
        <w:spacing w:line="360" w:lineRule="atLeast"/>
        <w:rPr>
          <w:rFonts w:eastAsia="仿宋_GB2312"/>
          <w:sz w:val="32"/>
          <w:szCs w:val="32"/>
        </w:rPr>
      </w:pPr>
    </w:p>
    <w:p w:rsidR="00143ED4" w:rsidRPr="003A4C01" w:rsidRDefault="00143ED4" w:rsidP="00143ED4">
      <w:pPr>
        <w:widowControl/>
        <w:shd w:val="clear" w:color="auto" w:fill="FFFFFF"/>
        <w:spacing w:line="360" w:lineRule="atLeast"/>
        <w:rPr>
          <w:rFonts w:eastAsia="仿宋_GB2312"/>
          <w:sz w:val="32"/>
          <w:szCs w:val="32"/>
        </w:rPr>
      </w:pPr>
    </w:p>
    <w:p w:rsidR="00143ED4" w:rsidRPr="003A4C01" w:rsidRDefault="00143ED4" w:rsidP="00143ED4">
      <w:pPr>
        <w:widowControl/>
        <w:shd w:val="clear" w:color="auto" w:fill="FFFFFF"/>
        <w:spacing w:line="360" w:lineRule="atLeast"/>
        <w:rPr>
          <w:rFonts w:eastAsia="仿宋_GB2312"/>
          <w:sz w:val="32"/>
          <w:szCs w:val="32"/>
        </w:rPr>
      </w:pPr>
    </w:p>
    <w:p w:rsidR="00143ED4" w:rsidRPr="003A4C01" w:rsidRDefault="00143ED4" w:rsidP="00143ED4">
      <w:pPr>
        <w:widowControl/>
        <w:shd w:val="clear" w:color="auto" w:fill="FFFFFF"/>
        <w:spacing w:line="360" w:lineRule="atLeast"/>
        <w:rPr>
          <w:rFonts w:eastAsia="仿宋_GB2312"/>
          <w:sz w:val="32"/>
          <w:szCs w:val="32"/>
        </w:rPr>
      </w:pPr>
    </w:p>
    <w:p w:rsidR="00143ED4" w:rsidRPr="003A4C01" w:rsidRDefault="00143ED4" w:rsidP="00143ED4">
      <w:pPr>
        <w:widowControl/>
        <w:shd w:val="clear" w:color="auto" w:fill="FFFFFF"/>
        <w:spacing w:line="360" w:lineRule="atLeast"/>
        <w:rPr>
          <w:rFonts w:ascii="黑体" w:eastAsia="黑体"/>
          <w:sz w:val="32"/>
          <w:szCs w:val="32"/>
        </w:rPr>
      </w:pPr>
      <w:r w:rsidRPr="003A4C01">
        <w:rPr>
          <w:rFonts w:hint="eastAsia"/>
          <w:b/>
          <w:color w:val="000000"/>
          <w:kern w:val="0"/>
          <w:sz w:val="28"/>
          <w:szCs w:val="28"/>
        </w:rPr>
        <w:t>说明：本告知书由建设单位签收确认，并负责将告知书内容传达至各参建单位，盖章确认后视为建设单位已将本告知书内容传达至各参建单位。建设单位和监管机构各存档一份备查。</w:t>
      </w:r>
    </w:p>
    <w:p w:rsidR="00AA31F8" w:rsidRPr="00143ED4" w:rsidRDefault="00AA31F8" w:rsidP="00143ED4">
      <w:pPr>
        <w:tabs>
          <w:tab w:val="left" w:pos="540"/>
        </w:tabs>
        <w:spacing w:line="560" w:lineRule="exact"/>
        <w:rPr>
          <w:rFonts w:eastAsia="仿宋_GB2312"/>
          <w:sz w:val="32"/>
          <w:szCs w:val="32"/>
        </w:rPr>
      </w:pPr>
    </w:p>
    <w:sectPr w:rsidR="00AA31F8" w:rsidRPr="00143ED4" w:rsidSect="00770EF2">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3A4" w:rsidRDefault="00FB13A4" w:rsidP="00E67D43">
      <w:r>
        <w:separator/>
      </w:r>
    </w:p>
  </w:endnote>
  <w:endnote w:type="continuationSeparator" w:id="1">
    <w:p w:rsidR="00FB13A4" w:rsidRDefault="00FB13A4" w:rsidP="00E67D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3A4" w:rsidRDefault="00FB13A4" w:rsidP="00E67D43">
      <w:r>
        <w:separator/>
      </w:r>
    </w:p>
  </w:footnote>
  <w:footnote w:type="continuationSeparator" w:id="1">
    <w:p w:rsidR="00FB13A4" w:rsidRDefault="00FB13A4" w:rsidP="00E67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594C"/>
    <w:multiLevelType w:val="hybridMultilevel"/>
    <w:tmpl w:val="B15A4D18"/>
    <w:lvl w:ilvl="0" w:tplc="0409000B">
      <w:start w:val="1"/>
      <w:numFmt w:val="bullet"/>
      <w:lvlText w:val=""/>
      <w:lvlJc w:val="left"/>
      <w:pPr>
        <w:ind w:left="78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B790BB9"/>
    <w:multiLevelType w:val="hybridMultilevel"/>
    <w:tmpl w:val="F8C08B02"/>
    <w:lvl w:ilvl="0" w:tplc="0409000B">
      <w:start w:val="1"/>
      <w:numFmt w:val="bullet"/>
      <w:lvlText w:val=""/>
      <w:lvlJc w:val="left"/>
      <w:pPr>
        <w:ind w:left="106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67B4D5F"/>
    <w:multiLevelType w:val="hybridMultilevel"/>
    <w:tmpl w:val="A3DE0BB8"/>
    <w:lvl w:ilvl="0" w:tplc="0409000B">
      <w:start w:val="1"/>
      <w:numFmt w:val="bullet"/>
      <w:lvlText w:val=""/>
      <w:lvlJc w:val="left"/>
      <w:pPr>
        <w:ind w:left="1060" w:hanging="420"/>
      </w:pPr>
      <w:rPr>
        <w:rFonts w:ascii="Wingdings" w:hAnsi="Wingdings" w:hint="default"/>
      </w:rPr>
    </w:lvl>
    <w:lvl w:ilvl="1" w:tplc="04090003">
      <w:start w:val="1"/>
      <w:numFmt w:val="bullet"/>
      <w:lvlText w:val=""/>
      <w:lvlJc w:val="left"/>
      <w:pPr>
        <w:ind w:left="1480" w:hanging="42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73F"/>
    <w:rsid w:val="00143ED4"/>
    <w:rsid w:val="00166583"/>
    <w:rsid w:val="00364AFF"/>
    <w:rsid w:val="003A1341"/>
    <w:rsid w:val="003E4B1D"/>
    <w:rsid w:val="004901F0"/>
    <w:rsid w:val="004911D2"/>
    <w:rsid w:val="00577CC0"/>
    <w:rsid w:val="005E5D58"/>
    <w:rsid w:val="00631571"/>
    <w:rsid w:val="006C6DBB"/>
    <w:rsid w:val="00770EF2"/>
    <w:rsid w:val="007C7078"/>
    <w:rsid w:val="00856DEE"/>
    <w:rsid w:val="008E5F83"/>
    <w:rsid w:val="00991A28"/>
    <w:rsid w:val="009C5693"/>
    <w:rsid w:val="009D373F"/>
    <w:rsid w:val="009D4F1F"/>
    <w:rsid w:val="00A51763"/>
    <w:rsid w:val="00A81FA9"/>
    <w:rsid w:val="00AA31F8"/>
    <w:rsid w:val="00AD607E"/>
    <w:rsid w:val="00BA284A"/>
    <w:rsid w:val="00D43A7B"/>
    <w:rsid w:val="00E67D43"/>
    <w:rsid w:val="00EA0C9E"/>
    <w:rsid w:val="00FB13A4"/>
    <w:rsid w:val="00FB7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7D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7D43"/>
    <w:rPr>
      <w:sz w:val="18"/>
      <w:szCs w:val="18"/>
    </w:rPr>
  </w:style>
  <w:style w:type="paragraph" w:styleId="a4">
    <w:name w:val="footer"/>
    <w:basedOn w:val="a"/>
    <w:link w:val="Char0"/>
    <w:uiPriority w:val="99"/>
    <w:unhideWhenUsed/>
    <w:rsid w:val="00E67D43"/>
    <w:pPr>
      <w:tabs>
        <w:tab w:val="center" w:pos="4153"/>
        <w:tab w:val="right" w:pos="8306"/>
      </w:tabs>
      <w:snapToGrid w:val="0"/>
      <w:jc w:val="left"/>
    </w:pPr>
    <w:rPr>
      <w:sz w:val="18"/>
      <w:szCs w:val="18"/>
    </w:rPr>
  </w:style>
  <w:style w:type="character" w:customStyle="1" w:styleId="Char0">
    <w:name w:val="页脚 Char"/>
    <w:basedOn w:val="a0"/>
    <w:link w:val="a4"/>
    <w:uiPriority w:val="99"/>
    <w:rsid w:val="00E67D43"/>
    <w:rPr>
      <w:sz w:val="18"/>
      <w:szCs w:val="18"/>
    </w:rPr>
  </w:style>
  <w:style w:type="paragraph" w:styleId="a5">
    <w:name w:val="List Paragraph"/>
    <w:basedOn w:val="a"/>
    <w:uiPriority w:val="34"/>
    <w:qFormat/>
    <w:rsid w:val="00E67D43"/>
    <w:pPr>
      <w:ind w:firstLineChars="200" w:firstLine="420"/>
    </w:pPr>
  </w:style>
  <w:style w:type="paragraph" w:styleId="a6">
    <w:name w:val="Balloon Text"/>
    <w:basedOn w:val="a"/>
    <w:link w:val="Char1"/>
    <w:uiPriority w:val="99"/>
    <w:semiHidden/>
    <w:unhideWhenUsed/>
    <w:rsid w:val="00143ED4"/>
    <w:rPr>
      <w:sz w:val="18"/>
      <w:szCs w:val="18"/>
    </w:rPr>
  </w:style>
  <w:style w:type="character" w:customStyle="1" w:styleId="Char1">
    <w:name w:val="批注框文本 Char"/>
    <w:basedOn w:val="a0"/>
    <w:link w:val="a6"/>
    <w:uiPriority w:val="99"/>
    <w:semiHidden/>
    <w:rsid w:val="00143ED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9</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sundongchuan1982@163.com</dc:creator>
  <cp:keywords/>
  <dc:description/>
  <cp:lastModifiedBy>test</cp:lastModifiedBy>
  <cp:revision>17</cp:revision>
  <cp:lastPrinted>2018-06-25T02:06:00Z</cp:lastPrinted>
  <dcterms:created xsi:type="dcterms:W3CDTF">2018-06-13T07:12:00Z</dcterms:created>
  <dcterms:modified xsi:type="dcterms:W3CDTF">2018-07-25T07:45:00Z</dcterms:modified>
</cp:coreProperties>
</file>